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DC" w:rsidRDefault="004957DC" w:rsidP="004957DC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4957DC" w:rsidRDefault="004957DC" w:rsidP="004957D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4957DC" w:rsidRDefault="004957DC" w:rsidP="004957D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4957DC" w:rsidRDefault="004957DC" w:rsidP="004957DC">
      <w:pPr>
        <w:spacing w:line="240" w:lineRule="auto"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4957DC" w:rsidRPr="00B96427" w:rsidRDefault="004957DC" w:rsidP="004957DC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4957DC" w:rsidRPr="00B0133C" w:rsidRDefault="004957DC" w:rsidP="004957DC">
      <w:pPr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4957DC" w:rsidRDefault="004957DC" w:rsidP="004957DC">
      <w:pPr>
        <w:rPr>
          <w:szCs w:val="28"/>
        </w:rPr>
      </w:pPr>
    </w:p>
    <w:p w:rsidR="004957DC" w:rsidRDefault="008046CD" w:rsidP="004957DC">
      <w:pPr>
        <w:rPr>
          <w:szCs w:val="28"/>
        </w:rPr>
      </w:pPr>
      <w:r>
        <w:rPr>
          <w:szCs w:val="28"/>
        </w:rPr>
        <w:t>17</w:t>
      </w:r>
      <w:r w:rsidR="004957DC">
        <w:rPr>
          <w:szCs w:val="28"/>
        </w:rPr>
        <w:t>.0</w:t>
      </w:r>
      <w:r>
        <w:rPr>
          <w:szCs w:val="28"/>
        </w:rPr>
        <w:t>7</w:t>
      </w:r>
      <w:r w:rsidR="004957DC">
        <w:rPr>
          <w:szCs w:val="28"/>
        </w:rPr>
        <w:t>.2015 г.</w:t>
      </w:r>
      <w:r w:rsidR="004957DC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</w:r>
      <w:r w:rsidR="00866149">
        <w:rPr>
          <w:szCs w:val="28"/>
        </w:rPr>
        <w:tab/>
        <w:t>№</w:t>
      </w:r>
    </w:p>
    <w:p w:rsidR="004957DC" w:rsidRPr="001224B9" w:rsidRDefault="004957DC" w:rsidP="004957D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957DC" w:rsidRPr="001A6642" w:rsidRDefault="004957DC" w:rsidP="001A6642">
      <w:pPr>
        <w:pStyle w:val="ConsPlusTitle"/>
        <w:widowControl/>
        <w:spacing w:before="0" w:beforeAutospacing="0" w:after="0" w:line="240" w:lineRule="auto"/>
        <w:ind w:right="4535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 Задонского сельского поселения от 18.10.2013 г. №169 «Об утверждении муниципальной программы «Развитие транспортной системы Задонского сельского поселения на 2014 - 2020 гг.»</w:t>
      </w:r>
    </w:p>
    <w:p w:rsidR="004957DC" w:rsidRPr="001A6642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57DC" w:rsidRPr="001A6642" w:rsidRDefault="004957DC" w:rsidP="004957D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Pr="001A6642">
        <w:rPr>
          <w:rFonts w:ascii="Times New Roman" w:hAnsi="Times New Roman" w:cs="Times New Roman"/>
          <w:b w:val="0"/>
          <w:sz w:val="26"/>
          <w:szCs w:val="26"/>
        </w:rPr>
        <w:t>В соответствии с Решениями Собрания депутатов Задонского сельского поселения от 10.12.2013 г. №37 «О бюджете Задонского сельского поселения Азовского района на 2014 год и плановый период 2015 и 2016 годов», от 25.12.2014 №63 «О внесении изменений и дополнений в решение Собрания депутатов Задонского сельского поселения от 10.12.2013 г. №37 «О бюджете Задонского сельского поселения Азовского района на 2014 год и</w:t>
      </w:r>
      <w:proofErr w:type="gramEnd"/>
      <w:r w:rsidRPr="001A66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1A6642">
        <w:rPr>
          <w:rFonts w:ascii="Times New Roman" w:hAnsi="Times New Roman" w:cs="Times New Roman"/>
          <w:b w:val="0"/>
          <w:sz w:val="26"/>
          <w:szCs w:val="26"/>
        </w:rPr>
        <w:t>плановый период 2015 и 2016 годов» и от 25.12.2014 г. №64 «О бюджете Задонского сельского поселения Азовского района на 2015 год и плановый период 2016 и 2017 годов», а также в рамках подпрограммы «Дорожное хозяйство» государственной программы Российской Федерации «Развитие транспортной системы»</w:t>
      </w:r>
      <w:r w:rsidR="001A6642" w:rsidRPr="001A6642">
        <w:rPr>
          <w:rFonts w:ascii="Times New Roman" w:hAnsi="Times New Roman" w:cs="Times New Roman"/>
          <w:b w:val="0"/>
          <w:sz w:val="26"/>
          <w:szCs w:val="26"/>
        </w:rPr>
        <w:t>, администрация Задонского сельского поселения</w:t>
      </w:r>
      <w:proofErr w:type="gramEnd"/>
    </w:p>
    <w:p w:rsidR="004957DC" w:rsidRPr="001A6642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57DC" w:rsidRPr="001A6642" w:rsidRDefault="004957DC" w:rsidP="004957DC">
      <w:pPr>
        <w:pStyle w:val="ConsPlusTitle"/>
        <w:widowControl/>
        <w:spacing w:before="0" w:beforeAutospacing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>ПОСТАНОВЛЯЕТ:</w:t>
      </w:r>
    </w:p>
    <w:p w:rsidR="004957DC" w:rsidRPr="001A6642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ab/>
        <w:t>1. Внести в постановление администрации Задонского сельского поселения от 18.10.2013 г. №169 «Об утверждении муниципальной программы «Развитие  транспортной системы Задонского сельского поселения на 2014 - 2020 гг.» следующие изменения:</w:t>
      </w:r>
    </w:p>
    <w:p w:rsidR="004957DC" w:rsidRPr="001A6642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ab/>
        <w:t>1.1. Изложить раздел 5 Программы в соответствии с приложением к настоящему постановлению.</w:t>
      </w:r>
    </w:p>
    <w:p w:rsidR="004957DC" w:rsidRPr="001A6642" w:rsidRDefault="004957DC" w:rsidP="004957DC">
      <w:pPr>
        <w:pStyle w:val="ConsPlusTitle"/>
        <w:widowControl/>
        <w:spacing w:before="0" w:beforeAutospacing="0" w:after="0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ab/>
        <w:t xml:space="preserve">2. Настоящее постановление </w:t>
      </w:r>
      <w:proofErr w:type="gramStart"/>
      <w:r w:rsidRPr="001A6642">
        <w:rPr>
          <w:rFonts w:ascii="Times New Roman" w:hAnsi="Times New Roman" w:cs="Times New Roman"/>
          <w:b w:val="0"/>
          <w:sz w:val="26"/>
          <w:szCs w:val="26"/>
        </w:rPr>
        <w:t>вступает в силу с момента подписания и подлежит</w:t>
      </w:r>
      <w:proofErr w:type="gramEnd"/>
      <w:r w:rsidRPr="001A6642">
        <w:rPr>
          <w:rFonts w:ascii="Times New Roman" w:hAnsi="Times New Roman" w:cs="Times New Roman"/>
          <w:b w:val="0"/>
          <w:sz w:val="26"/>
          <w:szCs w:val="26"/>
        </w:rPr>
        <w:t xml:space="preserve"> официальному обнародованию на сайте администрации Задонского сельского поселения </w:t>
      </w:r>
      <w:r w:rsidRPr="001A6642">
        <w:rPr>
          <w:rFonts w:ascii="Times New Roman" w:hAnsi="Times New Roman" w:cs="Times New Roman"/>
          <w:b w:val="0"/>
          <w:sz w:val="26"/>
          <w:szCs w:val="26"/>
          <w:lang w:val="en-US"/>
        </w:rPr>
        <w:t>www</w:t>
      </w:r>
      <w:r w:rsidRPr="001A6642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 w:rsidRPr="001A6642">
        <w:rPr>
          <w:rFonts w:ascii="Times New Roman" w:hAnsi="Times New Roman" w:cs="Times New Roman"/>
          <w:b w:val="0"/>
          <w:sz w:val="26"/>
          <w:szCs w:val="26"/>
          <w:lang w:val="en-US"/>
        </w:rPr>
        <w:t>zadonskoe</w:t>
      </w:r>
      <w:proofErr w:type="spellEnd"/>
      <w:r w:rsidRPr="001A6642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 w:rsidRPr="001A6642">
        <w:rPr>
          <w:rFonts w:ascii="Times New Roman" w:hAnsi="Times New Roman" w:cs="Times New Roman"/>
          <w:b w:val="0"/>
          <w:sz w:val="26"/>
          <w:szCs w:val="26"/>
          <w:lang w:val="en-US"/>
        </w:rPr>
        <w:t>ru</w:t>
      </w:r>
      <w:proofErr w:type="spellEnd"/>
      <w:r w:rsidRPr="001A664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957DC" w:rsidRPr="001A6642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ab/>
        <w:t xml:space="preserve">3. </w:t>
      </w:r>
      <w:proofErr w:type="gramStart"/>
      <w:r w:rsidRPr="001A6642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1A6642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4957DC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D3D30" w:rsidRDefault="00CD3D30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D3D30" w:rsidRPr="001A6642" w:rsidRDefault="00CD3D30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57DC" w:rsidRPr="001A6642" w:rsidRDefault="001A6642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>Г</w:t>
      </w:r>
      <w:r w:rsidR="004957DC" w:rsidRPr="001A6642">
        <w:rPr>
          <w:rFonts w:ascii="Times New Roman" w:hAnsi="Times New Roman" w:cs="Times New Roman"/>
          <w:b w:val="0"/>
          <w:sz w:val="26"/>
          <w:szCs w:val="26"/>
        </w:rPr>
        <w:t>лав</w:t>
      </w:r>
      <w:r w:rsidRPr="001A6642">
        <w:rPr>
          <w:rFonts w:ascii="Times New Roman" w:hAnsi="Times New Roman" w:cs="Times New Roman"/>
          <w:b w:val="0"/>
          <w:sz w:val="26"/>
          <w:szCs w:val="26"/>
        </w:rPr>
        <w:t>а</w:t>
      </w:r>
      <w:r w:rsidR="004957DC" w:rsidRPr="001A6642">
        <w:rPr>
          <w:rFonts w:ascii="Times New Roman" w:hAnsi="Times New Roman" w:cs="Times New Roman"/>
          <w:b w:val="0"/>
          <w:sz w:val="26"/>
          <w:szCs w:val="26"/>
        </w:rPr>
        <w:t xml:space="preserve"> Задонского</w:t>
      </w:r>
    </w:p>
    <w:p w:rsidR="004957DC" w:rsidRPr="001A6642" w:rsidRDefault="004957DC" w:rsidP="004957D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6642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Pr="001A6642">
        <w:rPr>
          <w:rFonts w:ascii="Times New Roman" w:hAnsi="Times New Roman" w:cs="Times New Roman"/>
          <w:b w:val="0"/>
          <w:sz w:val="26"/>
          <w:szCs w:val="26"/>
        </w:rPr>
        <w:tab/>
      </w:r>
      <w:r w:rsidR="001A6642" w:rsidRPr="001A6642">
        <w:rPr>
          <w:rFonts w:ascii="Times New Roman" w:hAnsi="Times New Roman" w:cs="Times New Roman"/>
          <w:b w:val="0"/>
          <w:sz w:val="26"/>
          <w:szCs w:val="26"/>
        </w:rPr>
        <w:tab/>
        <w:t>С.И.Рябов</w:t>
      </w:r>
    </w:p>
    <w:p w:rsidR="004957DC" w:rsidRDefault="004957DC" w:rsidP="004957D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57DC" w:rsidRDefault="008046CD" w:rsidP="004957DC">
      <w:r>
        <w:t>Подготовила: Е.Н.Жарова</w:t>
      </w:r>
    </w:p>
    <w:p w:rsidR="008046CD" w:rsidRDefault="008046CD" w:rsidP="004957DC"/>
    <w:p w:rsidR="008046CD" w:rsidRDefault="008046CD" w:rsidP="004957DC">
      <w:r>
        <w:t>Согласовано: Е.О.Герасимова</w:t>
      </w:r>
    </w:p>
    <w:p w:rsidR="008046CD" w:rsidRDefault="008046CD" w:rsidP="004957DC">
      <w:pPr>
        <w:sectPr w:rsidR="008046CD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4957DC" w:rsidRPr="00102E10" w:rsidRDefault="004957DC" w:rsidP="004957DC">
      <w:pPr>
        <w:spacing w:line="240" w:lineRule="auto"/>
        <w:ind w:left="12744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102E10">
        <w:rPr>
          <w:sz w:val="24"/>
          <w:szCs w:val="24"/>
        </w:rPr>
        <w:t xml:space="preserve">риложение </w:t>
      </w:r>
    </w:p>
    <w:p w:rsidR="004957DC" w:rsidRPr="00102E10" w:rsidRDefault="004957DC" w:rsidP="004957DC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>к постановлению</w:t>
      </w:r>
    </w:p>
    <w:p w:rsidR="004957DC" w:rsidRPr="00102E10" w:rsidRDefault="004957DC" w:rsidP="004957DC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>администрации Задонского</w:t>
      </w:r>
    </w:p>
    <w:p w:rsidR="004957DC" w:rsidRPr="00102E10" w:rsidRDefault="004957DC" w:rsidP="004957DC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>сельского поселения</w:t>
      </w:r>
    </w:p>
    <w:p w:rsidR="004957DC" w:rsidRPr="00102E10" w:rsidRDefault="004957DC" w:rsidP="004957DC">
      <w:pPr>
        <w:spacing w:line="240" w:lineRule="auto"/>
        <w:ind w:left="12744"/>
        <w:rPr>
          <w:sz w:val="24"/>
          <w:szCs w:val="24"/>
        </w:rPr>
      </w:pPr>
      <w:r w:rsidRPr="00102E10">
        <w:rPr>
          <w:sz w:val="24"/>
          <w:szCs w:val="24"/>
        </w:rPr>
        <w:t xml:space="preserve">от </w:t>
      </w:r>
      <w:r w:rsidR="008046CD">
        <w:rPr>
          <w:sz w:val="24"/>
          <w:szCs w:val="24"/>
        </w:rPr>
        <w:t>17</w:t>
      </w:r>
      <w:r w:rsidRPr="00102E10">
        <w:rPr>
          <w:sz w:val="24"/>
          <w:szCs w:val="24"/>
        </w:rPr>
        <w:t>.0</w:t>
      </w:r>
      <w:r w:rsidR="008046CD">
        <w:rPr>
          <w:sz w:val="24"/>
          <w:szCs w:val="24"/>
        </w:rPr>
        <w:t>7</w:t>
      </w:r>
      <w:r w:rsidRPr="00102E10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102E10">
        <w:rPr>
          <w:sz w:val="24"/>
          <w:szCs w:val="24"/>
        </w:rPr>
        <w:t xml:space="preserve"> г. </w:t>
      </w:r>
      <w:r w:rsidR="00CD3D30">
        <w:rPr>
          <w:sz w:val="24"/>
          <w:szCs w:val="24"/>
        </w:rPr>
        <w:t>№</w:t>
      </w:r>
    </w:p>
    <w:p w:rsidR="004957DC" w:rsidRDefault="004957DC" w:rsidP="004957DC"/>
    <w:p w:rsidR="004957DC" w:rsidRDefault="004957DC" w:rsidP="004957DC">
      <w:pPr>
        <w:pStyle w:val="western"/>
        <w:spacing w:before="0" w:beforeAutospacing="0"/>
        <w:ind w:firstLine="547"/>
        <w:jc w:val="center"/>
        <w:rPr>
          <w:rStyle w:val="highlight"/>
          <w:b/>
          <w:sz w:val="26"/>
          <w:szCs w:val="26"/>
        </w:rPr>
      </w:pPr>
      <w:r>
        <w:rPr>
          <w:rStyle w:val="highlight"/>
          <w:b/>
          <w:sz w:val="26"/>
          <w:szCs w:val="26"/>
        </w:rPr>
        <w:t>5. Ресурсное обеспечение Программы</w:t>
      </w:r>
    </w:p>
    <w:p w:rsidR="004957DC" w:rsidRDefault="004957DC" w:rsidP="004957DC">
      <w:pPr>
        <w:pStyle w:val="western"/>
        <w:spacing w:before="0" w:beforeAutospacing="0"/>
        <w:ind w:firstLine="547"/>
        <w:jc w:val="center"/>
        <w:rPr>
          <w:rStyle w:val="highlight"/>
          <w:b/>
          <w:sz w:val="26"/>
          <w:szCs w:val="26"/>
        </w:rPr>
      </w:pPr>
    </w:p>
    <w:p w:rsidR="004957DC" w:rsidRDefault="004957DC" w:rsidP="004957DC">
      <w:pPr>
        <w:pStyle w:val="western"/>
        <w:spacing w:before="0" w:beforeAutospacing="0"/>
        <w:ind w:firstLine="547"/>
        <w:jc w:val="both"/>
        <w:rPr>
          <w:rStyle w:val="highlight"/>
          <w:sz w:val="26"/>
          <w:szCs w:val="26"/>
        </w:rPr>
      </w:pPr>
      <w:r>
        <w:rPr>
          <w:rStyle w:val="highlight"/>
          <w:sz w:val="26"/>
          <w:szCs w:val="26"/>
        </w:rPr>
        <w:t>Реализация мероприятий программы осуществляется за счет собственных бюджетных средств Задонского сельского поселения с привлечением средств областного и районного бюджетов, и иных межбюджетных трансфертов.</w:t>
      </w:r>
    </w:p>
    <w:p w:rsidR="004957DC" w:rsidRDefault="004957DC" w:rsidP="004957DC">
      <w:pPr>
        <w:pStyle w:val="western"/>
        <w:spacing w:before="0" w:beforeAutospacing="0"/>
        <w:ind w:firstLine="547"/>
        <w:jc w:val="both"/>
        <w:rPr>
          <w:sz w:val="26"/>
          <w:szCs w:val="26"/>
        </w:rPr>
      </w:pPr>
      <w:r>
        <w:rPr>
          <w:rStyle w:val="highlight"/>
          <w:sz w:val="26"/>
          <w:szCs w:val="26"/>
        </w:rPr>
        <w:t xml:space="preserve">Общий объем финансирования Программы составляет </w:t>
      </w:r>
      <w:r w:rsidR="008046CD">
        <w:rPr>
          <w:rStyle w:val="highlight"/>
          <w:sz w:val="26"/>
          <w:szCs w:val="26"/>
        </w:rPr>
        <w:t>29720,5</w:t>
      </w:r>
      <w:r>
        <w:rPr>
          <w:rStyle w:val="highlight"/>
          <w:sz w:val="26"/>
          <w:szCs w:val="26"/>
        </w:rPr>
        <w:t xml:space="preserve"> тыс. руб.,  из них </w:t>
      </w:r>
      <w:r w:rsidRPr="00E36E43">
        <w:rPr>
          <w:sz w:val="26"/>
          <w:szCs w:val="26"/>
        </w:rPr>
        <w:t xml:space="preserve">средства бюджета Задонского сельского поселения – </w:t>
      </w:r>
      <w:r w:rsidR="008046CD">
        <w:rPr>
          <w:sz w:val="26"/>
          <w:szCs w:val="26"/>
        </w:rPr>
        <w:t>20277,9</w:t>
      </w:r>
      <w:r w:rsidRPr="00E36E43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руб.</w:t>
      </w:r>
    </w:p>
    <w:p w:rsidR="004957DC" w:rsidRPr="00E36E43" w:rsidRDefault="004957DC" w:rsidP="004957DC">
      <w:pPr>
        <w:pStyle w:val="western"/>
        <w:spacing w:before="0" w:beforeAutospacing="0"/>
        <w:ind w:firstLine="547"/>
        <w:jc w:val="both"/>
        <w:rPr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509"/>
        <w:gridCol w:w="4700"/>
        <w:gridCol w:w="1134"/>
        <w:gridCol w:w="853"/>
        <w:gridCol w:w="993"/>
        <w:gridCol w:w="1134"/>
        <w:gridCol w:w="1134"/>
        <w:gridCol w:w="1280"/>
        <w:gridCol w:w="853"/>
        <w:gridCol w:w="853"/>
        <w:gridCol w:w="850"/>
        <w:gridCol w:w="850"/>
        <w:gridCol w:w="777"/>
      </w:tblGrid>
      <w:tr w:rsidR="00021FF0" w:rsidRPr="006209B0" w:rsidTr="00021FF0">
        <w:tc>
          <w:tcPr>
            <w:tcW w:w="160" w:type="pct"/>
            <w:vMerge w:val="restart"/>
          </w:tcPr>
          <w:p w:rsidR="00CA0DAD" w:rsidRPr="006209B0" w:rsidRDefault="00CA0DAD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9B0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209B0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6209B0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6" w:type="pct"/>
            <w:vMerge w:val="restart"/>
          </w:tcPr>
          <w:p w:rsidR="00CA0DAD" w:rsidRPr="006209B0" w:rsidRDefault="00CA0DAD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6" w:type="pct"/>
            <w:vMerge w:val="restart"/>
          </w:tcPr>
          <w:p w:rsidR="00CA0DAD" w:rsidRPr="006209B0" w:rsidRDefault="00CA0DAD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Сумма средств, тыс. руб.</w:t>
            </w:r>
          </w:p>
        </w:tc>
        <w:tc>
          <w:tcPr>
            <w:tcW w:w="268" w:type="pc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40" w:type="pct"/>
            <w:gridSpan w:val="9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021FF0" w:rsidRPr="006209B0" w:rsidTr="00021FF0">
        <w:tc>
          <w:tcPr>
            <w:tcW w:w="160" w:type="pct"/>
            <w:vMerge/>
          </w:tcPr>
          <w:p w:rsidR="00CA0DAD" w:rsidRPr="006209B0" w:rsidRDefault="00CA0DAD" w:rsidP="00C109E0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  <w:vMerge/>
          </w:tcPr>
          <w:p w:rsidR="00CA0DAD" w:rsidRPr="006209B0" w:rsidRDefault="00CA0DAD" w:rsidP="00C109E0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A0DAD" w:rsidRPr="006209B0" w:rsidRDefault="00CA0DAD" w:rsidP="00C109E0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426" w:type="pct"/>
            <w:gridSpan w:val="4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68" w:type="pct"/>
          </w:tcPr>
          <w:p w:rsidR="00CA0DAD" w:rsidRPr="006209B0" w:rsidRDefault="00CA0DAD" w:rsidP="00C109E0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68" w:type="pc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67" w:type="pc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67" w:type="pc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44" w:type="pct"/>
          </w:tcPr>
          <w:p w:rsidR="00CA0DAD" w:rsidRPr="006209B0" w:rsidRDefault="00CA0DA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2020</w:t>
            </w:r>
          </w:p>
        </w:tc>
      </w:tr>
      <w:tr w:rsidR="00021FF0" w:rsidRPr="006209B0" w:rsidTr="00021FF0">
        <w:tc>
          <w:tcPr>
            <w:tcW w:w="160" w:type="pct"/>
            <w:vMerge/>
          </w:tcPr>
          <w:p w:rsidR="00CA0DAD" w:rsidRPr="006209B0" w:rsidRDefault="00CA0DAD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  <w:vMerge/>
          </w:tcPr>
          <w:p w:rsidR="00CA0DAD" w:rsidRPr="006209B0" w:rsidRDefault="00CA0DAD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Област</w:t>
            </w:r>
            <w:r w:rsidR="00021FF0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ной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2" w:type="pct"/>
          </w:tcPr>
          <w:p w:rsidR="00CA0DAD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8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CA0DAD" w:rsidRDefault="00CA0DAD" w:rsidP="00C109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1FF0" w:rsidRPr="00553EB1" w:rsidTr="00021FF0">
        <w:tc>
          <w:tcPr>
            <w:tcW w:w="160" w:type="pct"/>
            <w:vMerge w:val="restar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6" w:type="pc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 и ремонт дорог, в т.ч.</w:t>
            </w:r>
          </w:p>
        </w:tc>
        <w:tc>
          <w:tcPr>
            <w:tcW w:w="356" w:type="pct"/>
          </w:tcPr>
          <w:p w:rsidR="00021FF0" w:rsidRDefault="006F53B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20306,7</w:t>
            </w:r>
          </w:p>
        </w:tc>
        <w:tc>
          <w:tcPr>
            <w:tcW w:w="268" w:type="pct"/>
          </w:tcPr>
          <w:p w:rsidR="00021FF0" w:rsidRDefault="00021FF0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6486,4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021FF0" w:rsidRPr="00103D90" w:rsidRDefault="006F53BD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1591,9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021FF0" w:rsidRDefault="006F53B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1591,9</w:t>
            </w:r>
          </w:p>
        </w:tc>
        <w:tc>
          <w:tcPr>
            <w:tcW w:w="402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2749,2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44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</w:tr>
      <w:tr w:rsidR="00021FF0" w:rsidRPr="00553EB1" w:rsidTr="00021FF0">
        <w:tc>
          <w:tcPr>
            <w:tcW w:w="160" w:type="pct"/>
            <w:vMerge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капитальный ремонт дорог</w:t>
            </w:r>
          </w:p>
        </w:tc>
        <w:tc>
          <w:tcPr>
            <w:tcW w:w="356" w:type="pct"/>
          </w:tcPr>
          <w:p w:rsidR="00021FF0" w:rsidRDefault="008046C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2133,8</w:t>
            </w:r>
          </w:p>
        </w:tc>
        <w:tc>
          <w:tcPr>
            <w:tcW w:w="268" w:type="pct"/>
          </w:tcPr>
          <w:p w:rsidR="00021FF0" w:rsidRDefault="00C90D0F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2133,8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021FF0" w:rsidRPr="00103D90" w:rsidRDefault="00174142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021FF0" w:rsidRDefault="00174142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21FF0" w:rsidRPr="00553EB1" w:rsidTr="00021FF0">
        <w:tc>
          <w:tcPr>
            <w:tcW w:w="160" w:type="pct"/>
            <w:vMerge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содержание дорог</w:t>
            </w:r>
          </w:p>
        </w:tc>
        <w:tc>
          <w:tcPr>
            <w:tcW w:w="356" w:type="pct"/>
          </w:tcPr>
          <w:p w:rsidR="00021FF0" w:rsidRDefault="008046C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15003,0</w:t>
            </w:r>
          </w:p>
        </w:tc>
        <w:tc>
          <w:tcPr>
            <w:tcW w:w="268" w:type="pct"/>
          </w:tcPr>
          <w:p w:rsidR="00021FF0" w:rsidRDefault="00C90D0F" w:rsidP="00CB62D5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1632,7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021FF0" w:rsidRPr="00103D90" w:rsidRDefault="00021FF0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D90">
              <w:rPr>
                <w:rFonts w:cs="Times New Roman"/>
                <w:b/>
                <w:sz w:val="20"/>
                <w:szCs w:val="20"/>
              </w:rPr>
              <w:t>1141,9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1141,9</w:t>
            </w:r>
          </w:p>
        </w:tc>
        <w:tc>
          <w:tcPr>
            <w:tcW w:w="402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2749,2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  <w:tc>
          <w:tcPr>
            <w:tcW w:w="244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2369,8</w:t>
            </w:r>
          </w:p>
        </w:tc>
      </w:tr>
      <w:tr w:rsidR="00021FF0" w:rsidRPr="00553EB1" w:rsidTr="00021FF0">
        <w:tc>
          <w:tcPr>
            <w:tcW w:w="160" w:type="pct"/>
            <w:vMerge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установка дорожных знаков</w:t>
            </w:r>
          </w:p>
        </w:tc>
        <w:tc>
          <w:tcPr>
            <w:tcW w:w="356" w:type="pct"/>
          </w:tcPr>
          <w:p w:rsidR="00021FF0" w:rsidRDefault="008046C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</w:t>
            </w:r>
            <w:r w:rsidR="00021FF0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268" w:type="pct"/>
          </w:tcPr>
          <w:p w:rsidR="00021FF0" w:rsidRDefault="00604FF0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021FF0" w:rsidRPr="00103D90" w:rsidRDefault="00021FF0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D90">
              <w:rPr>
                <w:rFonts w:cs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450,0</w:t>
            </w:r>
          </w:p>
        </w:tc>
        <w:tc>
          <w:tcPr>
            <w:tcW w:w="402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21FF0" w:rsidRPr="00553EB1" w:rsidTr="00021FF0">
        <w:tc>
          <w:tcPr>
            <w:tcW w:w="160" w:type="pct"/>
            <w:vMerge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</w:tcPr>
          <w:p w:rsidR="00021FF0" w:rsidRDefault="00021FF0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строительство дорог</w:t>
            </w:r>
          </w:p>
        </w:tc>
        <w:tc>
          <w:tcPr>
            <w:tcW w:w="356" w:type="pct"/>
          </w:tcPr>
          <w:p w:rsidR="00021FF0" w:rsidRDefault="008046CD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2569,9</w:t>
            </w:r>
          </w:p>
        </w:tc>
        <w:tc>
          <w:tcPr>
            <w:tcW w:w="268" w:type="pct"/>
          </w:tcPr>
          <w:p w:rsidR="00021FF0" w:rsidRDefault="00CB62D5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2569,9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021FF0" w:rsidRPr="00103D90" w:rsidRDefault="00174142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021FF0" w:rsidRDefault="00174142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</w:tcPr>
          <w:p w:rsidR="00021FF0" w:rsidRDefault="00174142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021FF0" w:rsidRDefault="00021FF0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21FF0" w:rsidRPr="00553EB1" w:rsidTr="00021FF0">
        <w:tc>
          <w:tcPr>
            <w:tcW w:w="160" w:type="pct"/>
          </w:tcPr>
          <w:p w:rsidR="00D9049C" w:rsidRDefault="00D9049C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6" w:type="pct"/>
          </w:tcPr>
          <w:p w:rsidR="00D9049C" w:rsidRDefault="00D9049C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Строительство автомобильной дороги по 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cs="Times New Roman"/>
                <w:sz w:val="20"/>
                <w:szCs w:val="20"/>
              </w:rPr>
              <w:t>алтурина в х.Зеленый Мыс</w:t>
            </w:r>
          </w:p>
        </w:tc>
        <w:tc>
          <w:tcPr>
            <w:tcW w:w="356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8143,2</w:t>
            </w:r>
          </w:p>
        </w:tc>
        <w:tc>
          <w:tcPr>
            <w:tcW w:w="268" w:type="pct"/>
          </w:tcPr>
          <w:p w:rsidR="00D9049C" w:rsidRDefault="00D9049C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D9049C" w:rsidRPr="00103D90" w:rsidRDefault="00D9049C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D90">
              <w:rPr>
                <w:rFonts w:cs="Times New Roman"/>
                <w:b/>
                <w:sz w:val="20"/>
                <w:szCs w:val="20"/>
              </w:rPr>
              <w:t>8143,2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8143,2</w:t>
            </w:r>
          </w:p>
        </w:tc>
        <w:tc>
          <w:tcPr>
            <w:tcW w:w="268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D9049C" w:rsidRDefault="00D9049C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21FF0" w:rsidRPr="00553EB1" w:rsidTr="00021FF0">
        <w:tc>
          <w:tcPr>
            <w:tcW w:w="160" w:type="pct"/>
          </w:tcPr>
          <w:p w:rsidR="00D9049C" w:rsidRDefault="00D9049C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6" w:type="pct"/>
          </w:tcPr>
          <w:p w:rsidR="00D9049C" w:rsidRDefault="00D9049C" w:rsidP="00C109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Строительный </w:t>
            </w:r>
            <w:r w:rsidR="00714EFE">
              <w:rPr>
                <w:rFonts w:cs="Times New Roman"/>
                <w:sz w:val="20"/>
                <w:szCs w:val="20"/>
              </w:rPr>
              <w:t>надзор за строительством автомобильной дороги по ул</w:t>
            </w:r>
            <w:proofErr w:type="gramStart"/>
            <w:r w:rsidR="00714EFE">
              <w:rPr>
                <w:rFonts w:cs="Times New Roman"/>
                <w:sz w:val="20"/>
                <w:szCs w:val="20"/>
              </w:rPr>
              <w:t>.Х</w:t>
            </w:r>
            <w:proofErr w:type="gramEnd"/>
            <w:r w:rsidR="00714EFE">
              <w:rPr>
                <w:rFonts w:cs="Times New Roman"/>
                <w:sz w:val="20"/>
                <w:szCs w:val="20"/>
              </w:rPr>
              <w:t>алтурина в х.Зеленый Мыс</w:t>
            </w:r>
          </w:p>
        </w:tc>
        <w:tc>
          <w:tcPr>
            <w:tcW w:w="356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253,5</w:t>
            </w:r>
          </w:p>
        </w:tc>
        <w:tc>
          <w:tcPr>
            <w:tcW w:w="268" w:type="pct"/>
          </w:tcPr>
          <w:p w:rsidR="00D9049C" w:rsidRDefault="00714EFE" w:rsidP="00C109E0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D9049C" w:rsidRPr="00103D90" w:rsidRDefault="00714EFE" w:rsidP="00C109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D90">
              <w:rPr>
                <w:rFonts w:cs="Times New Roman"/>
                <w:b/>
                <w:sz w:val="20"/>
                <w:szCs w:val="20"/>
              </w:rPr>
              <w:t>253,5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253,5</w:t>
            </w:r>
          </w:p>
        </w:tc>
        <w:tc>
          <w:tcPr>
            <w:tcW w:w="402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D9049C" w:rsidRDefault="00714EFE" w:rsidP="00C109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174142" w:rsidRPr="00553EB1" w:rsidTr="00021FF0">
        <w:tc>
          <w:tcPr>
            <w:tcW w:w="160" w:type="pct"/>
          </w:tcPr>
          <w:p w:rsidR="00174142" w:rsidRDefault="00174142" w:rsidP="001741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6" w:type="pct"/>
          </w:tcPr>
          <w:p w:rsidR="00174142" w:rsidRDefault="00174142" w:rsidP="001741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Погашение кредиторской задолженности по разработке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ПСД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 строительство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внутрипоселковой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автомобильной дороги с твердым покрытием по 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cs="Times New Roman"/>
                <w:sz w:val="20"/>
                <w:szCs w:val="20"/>
              </w:rPr>
              <w:t>алтурина в х.Зеленый Мыс</w:t>
            </w:r>
          </w:p>
        </w:tc>
        <w:tc>
          <w:tcPr>
            <w:tcW w:w="356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573,0</w:t>
            </w:r>
          </w:p>
        </w:tc>
        <w:tc>
          <w:tcPr>
            <w:tcW w:w="268" w:type="pct"/>
          </w:tcPr>
          <w:p w:rsidR="00174142" w:rsidRDefault="00174142" w:rsidP="00174142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174142" w:rsidRPr="00103D90" w:rsidRDefault="00174142" w:rsidP="001741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D90">
              <w:rPr>
                <w:rFonts w:cs="Times New Roman"/>
                <w:b/>
                <w:sz w:val="20"/>
                <w:szCs w:val="20"/>
              </w:rPr>
              <w:t>573,0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573,0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174142" w:rsidRPr="00553EB1" w:rsidTr="00021FF0">
        <w:tc>
          <w:tcPr>
            <w:tcW w:w="160" w:type="pct"/>
          </w:tcPr>
          <w:p w:rsidR="00174142" w:rsidRDefault="00174142" w:rsidP="001741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76" w:type="pct"/>
          </w:tcPr>
          <w:p w:rsidR="00174142" w:rsidRDefault="00174142" w:rsidP="001741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Расходы на разработку технической документации</w:t>
            </w:r>
          </w:p>
        </w:tc>
        <w:tc>
          <w:tcPr>
            <w:tcW w:w="356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444,1</w:t>
            </w:r>
          </w:p>
        </w:tc>
        <w:tc>
          <w:tcPr>
            <w:tcW w:w="268" w:type="pct"/>
          </w:tcPr>
          <w:p w:rsidR="00174142" w:rsidRDefault="00174142" w:rsidP="00174142">
            <w:pPr>
              <w:spacing w:before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174142" w:rsidRPr="00103D90" w:rsidRDefault="00174142" w:rsidP="001741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444,1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444,1</w:t>
            </w:r>
          </w:p>
        </w:tc>
        <w:tc>
          <w:tcPr>
            <w:tcW w:w="402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8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4" w:type="pct"/>
          </w:tcPr>
          <w:p w:rsidR="00174142" w:rsidRDefault="00174142" w:rsidP="001741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174142" w:rsidRPr="006209B0" w:rsidTr="00021FF0">
        <w:tc>
          <w:tcPr>
            <w:tcW w:w="160" w:type="pct"/>
          </w:tcPr>
          <w:p w:rsidR="00174142" w:rsidRPr="006209B0" w:rsidRDefault="00174142" w:rsidP="0017414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pct"/>
          </w:tcPr>
          <w:p w:rsidR="00174142" w:rsidRPr="006209B0" w:rsidRDefault="00174142" w:rsidP="00174142">
            <w:pPr>
              <w:spacing w:beforeAutospacing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6" w:type="pct"/>
          </w:tcPr>
          <w:p w:rsidR="00174142" w:rsidRPr="006209B0" w:rsidRDefault="008046CD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29720,5</w:t>
            </w:r>
          </w:p>
        </w:tc>
        <w:tc>
          <w:tcPr>
            <w:tcW w:w="268" w:type="pct"/>
          </w:tcPr>
          <w:p w:rsidR="00174142" w:rsidRDefault="00174142" w:rsidP="00174142">
            <w:pPr>
              <w:spacing w:before="10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6486,4</w:t>
            </w:r>
          </w:p>
        </w:tc>
        <w:tc>
          <w:tcPr>
            <w:tcW w:w="312" w:type="pct"/>
          </w:tcPr>
          <w:p w:rsidR="00174142" w:rsidRPr="006209B0" w:rsidRDefault="00174142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11005,7</w:t>
            </w:r>
          </w:p>
        </w:tc>
        <w:tc>
          <w:tcPr>
            <w:tcW w:w="356" w:type="pct"/>
          </w:tcPr>
          <w:p w:rsidR="00174142" w:rsidRDefault="00174142" w:rsidP="00174142">
            <w:pPr>
              <w:spacing w:before="10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573,0</w:t>
            </w:r>
          </w:p>
        </w:tc>
        <w:tc>
          <w:tcPr>
            <w:tcW w:w="356" w:type="pct"/>
          </w:tcPr>
          <w:p w:rsidR="00174142" w:rsidRPr="006209B0" w:rsidRDefault="00174142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2289,5</w:t>
            </w:r>
          </w:p>
        </w:tc>
        <w:tc>
          <w:tcPr>
            <w:tcW w:w="402" w:type="pct"/>
          </w:tcPr>
          <w:p w:rsidR="00174142" w:rsidRDefault="00174142" w:rsidP="001741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8143,2</w:t>
            </w:r>
          </w:p>
        </w:tc>
        <w:tc>
          <w:tcPr>
            <w:tcW w:w="268" w:type="pct"/>
          </w:tcPr>
          <w:p w:rsidR="00174142" w:rsidRPr="006209B0" w:rsidRDefault="00174142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2749,2</w:t>
            </w:r>
          </w:p>
        </w:tc>
        <w:tc>
          <w:tcPr>
            <w:tcW w:w="268" w:type="pct"/>
          </w:tcPr>
          <w:p w:rsidR="00174142" w:rsidRPr="006209B0" w:rsidRDefault="00174142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174142" w:rsidRPr="006209B0" w:rsidRDefault="00174142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2369,8</w:t>
            </w:r>
          </w:p>
        </w:tc>
        <w:tc>
          <w:tcPr>
            <w:tcW w:w="267" w:type="pct"/>
          </w:tcPr>
          <w:p w:rsidR="00174142" w:rsidRPr="006209B0" w:rsidRDefault="00174142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2369,8</w:t>
            </w:r>
          </w:p>
        </w:tc>
        <w:tc>
          <w:tcPr>
            <w:tcW w:w="244" w:type="pct"/>
          </w:tcPr>
          <w:p w:rsidR="00174142" w:rsidRPr="006209B0" w:rsidRDefault="00174142" w:rsidP="0017414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2369,8</w:t>
            </w:r>
          </w:p>
        </w:tc>
      </w:tr>
    </w:tbl>
    <w:p w:rsidR="00C805AF" w:rsidRDefault="00C805AF" w:rsidP="00021FF0"/>
    <w:sectPr w:rsidR="00C805AF" w:rsidSect="00922B30">
      <w:pgSz w:w="16838" w:h="11906" w:orient="landscape" w:code="9"/>
      <w:pgMar w:top="426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957DC"/>
    <w:rsid w:val="00007099"/>
    <w:rsid w:val="00021FF0"/>
    <w:rsid w:val="00046F44"/>
    <w:rsid w:val="00066870"/>
    <w:rsid w:val="000A53D6"/>
    <w:rsid w:val="000E098D"/>
    <w:rsid w:val="000E74AA"/>
    <w:rsid w:val="000F0AB4"/>
    <w:rsid w:val="00103D90"/>
    <w:rsid w:val="0016666A"/>
    <w:rsid w:val="00174142"/>
    <w:rsid w:val="001A6642"/>
    <w:rsid w:val="00261359"/>
    <w:rsid w:val="00281DFA"/>
    <w:rsid w:val="002937D3"/>
    <w:rsid w:val="00301097"/>
    <w:rsid w:val="00366F7D"/>
    <w:rsid w:val="003A3831"/>
    <w:rsid w:val="003B2135"/>
    <w:rsid w:val="003F1D5C"/>
    <w:rsid w:val="00403221"/>
    <w:rsid w:val="004957DC"/>
    <w:rsid w:val="0049709E"/>
    <w:rsid w:val="004E573F"/>
    <w:rsid w:val="005322ED"/>
    <w:rsid w:val="0053291D"/>
    <w:rsid w:val="00551A08"/>
    <w:rsid w:val="00572B32"/>
    <w:rsid w:val="00582994"/>
    <w:rsid w:val="005F189D"/>
    <w:rsid w:val="00604FF0"/>
    <w:rsid w:val="0062207D"/>
    <w:rsid w:val="00671301"/>
    <w:rsid w:val="006940A4"/>
    <w:rsid w:val="00696F33"/>
    <w:rsid w:val="006B6313"/>
    <w:rsid w:val="006C0612"/>
    <w:rsid w:val="006D1A29"/>
    <w:rsid w:val="006F265E"/>
    <w:rsid w:val="006F53BD"/>
    <w:rsid w:val="00714EFE"/>
    <w:rsid w:val="00743323"/>
    <w:rsid w:val="007A5DF4"/>
    <w:rsid w:val="007C4907"/>
    <w:rsid w:val="007E6B39"/>
    <w:rsid w:val="008046CD"/>
    <w:rsid w:val="008630C6"/>
    <w:rsid w:val="00866149"/>
    <w:rsid w:val="0087181A"/>
    <w:rsid w:val="00877A51"/>
    <w:rsid w:val="008B2162"/>
    <w:rsid w:val="008E4ABA"/>
    <w:rsid w:val="009313DD"/>
    <w:rsid w:val="00991AFD"/>
    <w:rsid w:val="009C243F"/>
    <w:rsid w:val="009F0C9B"/>
    <w:rsid w:val="009F2022"/>
    <w:rsid w:val="00A33D2B"/>
    <w:rsid w:val="00AC070F"/>
    <w:rsid w:val="00AF58E5"/>
    <w:rsid w:val="00B1052B"/>
    <w:rsid w:val="00B40853"/>
    <w:rsid w:val="00BB237D"/>
    <w:rsid w:val="00BB7666"/>
    <w:rsid w:val="00BD6850"/>
    <w:rsid w:val="00C04148"/>
    <w:rsid w:val="00C414F7"/>
    <w:rsid w:val="00C805AF"/>
    <w:rsid w:val="00C90C2F"/>
    <w:rsid w:val="00C90D0F"/>
    <w:rsid w:val="00CA0DAD"/>
    <w:rsid w:val="00CB41DB"/>
    <w:rsid w:val="00CB62D5"/>
    <w:rsid w:val="00CC3CA2"/>
    <w:rsid w:val="00CD09E7"/>
    <w:rsid w:val="00CD3D30"/>
    <w:rsid w:val="00D2079C"/>
    <w:rsid w:val="00D7684F"/>
    <w:rsid w:val="00D9049C"/>
    <w:rsid w:val="00DA0FBC"/>
    <w:rsid w:val="00DA5FE2"/>
    <w:rsid w:val="00E26681"/>
    <w:rsid w:val="00E713A9"/>
    <w:rsid w:val="00E820DA"/>
    <w:rsid w:val="00EA1B86"/>
    <w:rsid w:val="00EE739C"/>
    <w:rsid w:val="00F40B53"/>
    <w:rsid w:val="00F74F02"/>
    <w:rsid w:val="00F874E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DC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4957DC"/>
    <w:pPr>
      <w:widowControl w:val="0"/>
      <w:autoSpaceDE w:val="0"/>
      <w:autoSpaceDN w:val="0"/>
      <w:adjustRightInd w:val="0"/>
      <w:spacing w:before="100" w:beforeAutospacing="1" w:after="94" w:line="276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4957DC"/>
    <w:pPr>
      <w:spacing w:beforeAutospacing="1" w:line="276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957DC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49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2015-06-22T10:48:00Z</cp:lastPrinted>
  <dcterms:created xsi:type="dcterms:W3CDTF">2015-07-16T11:05:00Z</dcterms:created>
  <dcterms:modified xsi:type="dcterms:W3CDTF">2015-07-17T10:35:00Z</dcterms:modified>
</cp:coreProperties>
</file>