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C1" w:rsidRPr="009D28EB" w:rsidRDefault="00C20FC1" w:rsidP="00C20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8EB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</w:t>
      </w:r>
      <w:r w:rsidR="009D28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28EB">
        <w:rPr>
          <w:rFonts w:ascii="Times New Roman" w:hAnsi="Times New Roman" w:cs="Times New Roman"/>
          <w:sz w:val="28"/>
          <w:szCs w:val="28"/>
        </w:rPr>
        <w:t>РОСТОВСКАЯ ОБЛАСТЬ АЗОВСКИЙ РАЙОН                                                                          МУНИЦИПАЛЬНОЕ ОБРАЗОВАНИЕ «</w:t>
      </w:r>
      <w:r w:rsidR="00B0099E" w:rsidRPr="009D28EB">
        <w:rPr>
          <w:rFonts w:ascii="Times New Roman" w:hAnsi="Times New Roman" w:cs="Times New Roman"/>
          <w:sz w:val="28"/>
          <w:szCs w:val="28"/>
        </w:rPr>
        <w:t>ЗАДОНСКОЕ</w:t>
      </w:r>
      <w:r w:rsidRPr="009D28EB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</w:t>
      </w:r>
    </w:p>
    <w:p w:rsidR="009D28EB" w:rsidRPr="009D28EB" w:rsidRDefault="00C20FC1" w:rsidP="009D2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8EB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B0099E" w:rsidRPr="009D28EB">
        <w:rPr>
          <w:rFonts w:ascii="Times New Roman" w:hAnsi="Times New Roman" w:cs="Times New Roman"/>
          <w:sz w:val="28"/>
          <w:szCs w:val="28"/>
        </w:rPr>
        <w:t>ЗАДОН</w:t>
      </w:r>
      <w:r w:rsidRPr="009D28EB">
        <w:rPr>
          <w:rFonts w:ascii="Times New Roman" w:hAnsi="Times New Roman" w:cs="Times New Roman"/>
          <w:sz w:val="28"/>
          <w:szCs w:val="28"/>
        </w:rPr>
        <w:t xml:space="preserve">СКОГО                                </w:t>
      </w:r>
      <w:r w:rsidR="00B0099E" w:rsidRPr="009D28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8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28EB" w:rsidRPr="009D28EB" w:rsidRDefault="00C20FC1" w:rsidP="009D2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28EB" w:rsidRPr="009D28EB" w:rsidRDefault="00C20FC1" w:rsidP="00694B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BCC">
        <w:rPr>
          <w:rFonts w:ascii="Times New Roman" w:hAnsi="Times New Roman" w:cs="Times New Roman"/>
          <w:sz w:val="28"/>
          <w:szCs w:val="28"/>
        </w:rPr>
        <w:t xml:space="preserve">« </w:t>
      </w:r>
      <w:r w:rsidR="00694BCC" w:rsidRPr="00694BCC">
        <w:rPr>
          <w:rFonts w:ascii="Times New Roman" w:hAnsi="Times New Roman" w:cs="Times New Roman"/>
          <w:sz w:val="28"/>
          <w:szCs w:val="28"/>
        </w:rPr>
        <w:t>14</w:t>
      </w:r>
      <w:r w:rsidRPr="00694BCC">
        <w:rPr>
          <w:rFonts w:ascii="Times New Roman" w:hAnsi="Times New Roman" w:cs="Times New Roman"/>
          <w:sz w:val="28"/>
          <w:szCs w:val="28"/>
        </w:rPr>
        <w:t xml:space="preserve"> »  </w:t>
      </w:r>
      <w:r w:rsidR="00694BCC" w:rsidRPr="00694BC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94BCC">
        <w:rPr>
          <w:rFonts w:ascii="Times New Roman" w:hAnsi="Times New Roman" w:cs="Times New Roman"/>
          <w:sz w:val="28"/>
          <w:szCs w:val="28"/>
        </w:rPr>
        <w:t xml:space="preserve"> 2015  г.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694BC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4BC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№</w:t>
      </w:r>
      <w:r w:rsidRPr="009D2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BCC">
        <w:rPr>
          <w:rFonts w:ascii="Times New Roman" w:hAnsi="Times New Roman" w:cs="Times New Roman"/>
          <w:b/>
          <w:sz w:val="28"/>
          <w:szCs w:val="28"/>
        </w:rPr>
        <w:t>87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4BCC">
        <w:rPr>
          <w:rFonts w:ascii="Times New Roman" w:hAnsi="Times New Roman" w:cs="Times New Roman"/>
          <w:sz w:val="28"/>
          <w:szCs w:val="28"/>
        </w:rPr>
        <w:t xml:space="preserve">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</w:t>
      </w:r>
      <w:r w:rsidR="00694BCC">
        <w:rPr>
          <w:rFonts w:ascii="Times New Roman" w:hAnsi="Times New Roman" w:cs="Times New Roman"/>
          <w:sz w:val="28"/>
          <w:szCs w:val="28"/>
        </w:rPr>
        <w:t xml:space="preserve">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    х. Задонский</w:t>
      </w:r>
    </w:p>
    <w:p w:rsidR="00C20FC1" w:rsidRPr="009D28EB" w:rsidRDefault="00C20FC1" w:rsidP="00C20FC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Правила землепользования и застройки территории Задонского сельского поселения</w:t>
      </w:r>
    </w:p>
    <w:p w:rsidR="00C20FC1" w:rsidRPr="009D28EB" w:rsidRDefault="00C20FC1" w:rsidP="00C2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C1" w:rsidRPr="009D28EB" w:rsidRDefault="00694BCC" w:rsidP="00C2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 w:rsidR="00125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Задонское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заключением</w:t>
      </w:r>
      <w:r w:rsidR="0012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05.08.2015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6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 Ростовской области, Собрание депутатов </w:t>
      </w:r>
      <w:r w:rsidR="006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C20FC1" w:rsidRDefault="00C20FC1" w:rsidP="009D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D28EB" w:rsidRPr="00ED09DD" w:rsidRDefault="009D28EB" w:rsidP="00ED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9DD" w:rsidRPr="00ED09DD" w:rsidRDefault="00ED09DD" w:rsidP="00B46D90">
      <w:pPr>
        <w:pStyle w:val="a3"/>
        <w:numPr>
          <w:ilvl w:val="0"/>
          <w:numId w:val="4"/>
        </w:numPr>
        <w:spacing w:line="240" w:lineRule="auto"/>
        <w:ind w:left="0" w:hanging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D09DD">
        <w:rPr>
          <w:rFonts w:ascii="Times New Roman" w:hAnsi="Times New Roman"/>
          <w:bCs/>
          <w:sz w:val="28"/>
          <w:szCs w:val="28"/>
        </w:rPr>
        <w:t xml:space="preserve">Внести изменения </w:t>
      </w:r>
      <w:r w:rsidRPr="00ED09DD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статью 16, главы 2, части </w:t>
      </w:r>
      <w:r w:rsidRPr="00ED09D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D09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Задонского сельского поселения Азовского района Ростовской области, а именно </w:t>
      </w:r>
      <w:r w:rsidRPr="00ED09DD">
        <w:rPr>
          <w:rFonts w:ascii="Times New Roman" w:hAnsi="Times New Roman"/>
          <w:sz w:val="28"/>
          <w:szCs w:val="28"/>
        </w:rPr>
        <w:t xml:space="preserve">включить </w:t>
      </w:r>
      <w:r w:rsidR="005C614B">
        <w:rPr>
          <w:rFonts w:ascii="Times New Roman" w:hAnsi="Times New Roman"/>
          <w:sz w:val="28"/>
          <w:szCs w:val="28"/>
        </w:rPr>
        <w:t>в Зону ж</w:t>
      </w:r>
      <w:r w:rsidR="007F0467">
        <w:rPr>
          <w:rFonts w:ascii="Times New Roman" w:hAnsi="Times New Roman"/>
          <w:sz w:val="28"/>
          <w:szCs w:val="28"/>
        </w:rPr>
        <w:t xml:space="preserve">илой застройки </w:t>
      </w:r>
      <w:r w:rsidR="007F0467" w:rsidRPr="007F0467">
        <w:rPr>
          <w:rFonts w:ascii="Times New Roman" w:hAnsi="Times New Roman"/>
          <w:sz w:val="28"/>
          <w:szCs w:val="28"/>
        </w:rPr>
        <w:t>(Ж-1)</w:t>
      </w:r>
      <w:r w:rsidRPr="00ED09DD">
        <w:rPr>
          <w:rFonts w:ascii="Times New Roman" w:hAnsi="Times New Roman"/>
          <w:sz w:val="28"/>
          <w:szCs w:val="28"/>
        </w:rPr>
        <w:t xml:space="preserve"> вид разрешенного использования «</w:t>
      </w:r>
      <w:r w:rsidRPr="00ED09DD">
        <w:rPr>
          <w:rFonts w:ascii="Times New Roman" w:eastAsia="Times New Roman" w:hAnsi="Times New Roman"/>
          <w:sz w:val="28"/>
          <w:szCs w:val="28"/>
          <w:lang w:eastAsia="ar-SA"/>
        </w:rPr>
        <w:t>Для ведения личного подсобного хозяйства (полевые и приусадебные участки)».</w:t>
      </w:r>
    </w:p>
    <w:p w:rsidR="004A68F8" w:rsidRPr="009D28EB" w:rsidRDefault="00CA5F03" w:rsidP="004A68F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C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газете «Приазовье»,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68F8"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муниципального образования «Задонское сельское поселение»  </w:t>
      </w:r>
      <w:hyperlink r:id="rId6" w:history="1">
        <w:r w:rsidR="004A68F8"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4A68F8"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A68F8"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="004A68F8"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A68F8"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8F8" w:rsidRPr="009D28EB" w:rsidRDefault="004A68F8" w:rsidP="004A68F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D0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5C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оставляю за собой.</w:t>
      </w:r>
    </w:p>
    <w:p w:rsidR="004A68F8" w:rsidRPr="009D28EB" w:rsidRDefault="004A68F8" w:rsidP="004A68F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</w:t>
      </w:r>
      <w:bookmarkStart w:id="0" w:name="_GoBack"/>
      <w:bookmarkEnd w:id="0"/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p w:rsidR="004A68F8" w:rsidRDefault="004A68F8" w:rsidP="009D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EB" w:rsidRPr="009D28EB" w:rsidRDefault="009D28EB" w:rsidP="009D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8F8" w:rsidRPr="009D28EB" w:rsidRDefault="004A68F8" w:rsidP="009D28EB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proofErr w:type="gramEnd"/>
    </w:p>
    <w:p w:rsidR="008C1709" w:rsidRPr="009D28EB" w:rsidRDefault="004A68F8" w:rsidP="009D28EB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</w:t>
      </w:r>
      <w:r w:rsid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С.И. Рябов</w:t>
      </w:r>
    </w:p>
    <w:p w:rsidR="009D28EB" w:rsidRDefault="009D28EB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67" w:rsidRDefault="007F0467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67" w:rsidRDefault="007F0467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67" w:rsidRDefault="007F0467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67" w:rsidRDefault="007F0467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67" w:rsidRDefault="007F0467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67" w:rsidRDefault="007F0467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67" w:rsidRDefault="007F0467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09" w:rsidRDefault="004A68F8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 решению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C1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</w:t>
      </w: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от «</w:t>
      </w:r>
      <w:r w:rsidR="00101EA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8C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0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№ </w:t>
      </w:r>
      <w:r w:rsidR="00101EA7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4A68F8" w:rsidRDefault="004A68F8" w:rsidP="004A6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A7" w:rsidRDefault="00101EA7" w:rsidP="0010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8F8" w:rsidRDefault="004A68F8" w:rsidP="00101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4339">
        <w:rPr>
          <w:rFonts w:ascii="Times New Roman" w:hAnsi="Times New Roman" w:cs="Times New Roman"/>
          <w:sz w:val="28"/>
          <w:szCs w:val="28"/>
        </w:rPr>
        <w:t>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II  Глава 2 Градостроительные регламенты территориальных зон</w:t>
      </w:r>
      <w:r w:rsidRPr="00D70FD0">
        <w:rPr>
          <w:rFonts w:ascii="Times New Roman" w:hAnsi="Times New Roman" w:cs="Times New Roman"/>
          <w:sz w:val="28"/>
          <w:szCs w:val="28"/>
        </w:rPr>
        <w:t xml:space="preserve"> </w:t>
      </w:r>
      <w:r w:rsidR="008C1709">
        <w:rPr>
          <w:rFonts w:ascii="Times New Roman" w:hAnsi="Times New Roman" w:cs="Times New Roman"/>
          <w:sz w:val="28"/>
          <w:szCs w:val="28"/>
        </w:rPr>
        <w:t xml:space="preserve">Статья  </w:t>
      </w:r>
      <w:r w:rsidR="00101EA7">
        <w:rPr>
          <w:rFonts w:ascii="Times New Roman" w:hAnsi="Times New Roman" w:cs="Times New Roman"/>
          <w:sz w:val="28"/>
          <w:szCs w:val="28"/>
        </w:rPr>
        <w:t>16</w:t>
      </w:r>
      <w:r w:rsidR="008C1709" w:rsidRPr="008C1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8C1709" w:rsidRPr="008C1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709" w:rsidRPr="004A68F8">
        <w:rPr>
          <w:rFonts w:ascii="Times New Roman" w:eastAsia="Times New Roman" w:hAnsi="Times New Roman"/>
          <w:sz w:val="28"/>
          <w:szCs w:val="28"/>
          <w:lang w:eastAsia="ru-RU"/>
        </w:rPr>
        <w:t>Задонского сельского поселения Азовского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101EA7" w:rsidRPr="00AA30CF" w:rsidRDefault="00101EA7" w:rsidP="00101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EA7" w:rsidRPr="00101EA7" w:rsidRDefault="00101EA7" w:rsidP="00101EA7">
      <w:pPr>
        <w:suppressAutoHyphens/>
        <w:spacing w:after="0" w:line="240" w:lineRule="auto"/>
        <w:ind w:left="-851" w:firstLine="425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101EA7">
        <w:rPr>
          <w:rFonts w:ascii="Arial" w:eastAsia="Calibri" w:hAnsi="Arial" w:cs="Arial"/>
          <w:b/>
          <w:sz w:val="24"/>
          <w:szCs w:val="24"/>
          <w:lang w:eastAsia="ar-SA"/>
        </w:rPr>
        <w:t>Статья 16. Зона жилой застройки (</w:t>
      </w:r>
      <w:r w:rsidRPr="00101EA7">
        <w:rPr>
          <w:rFonts w:ascii="Arial" w:eastAsia="Times New Roman" w:hAnsi="Arial" w:cs="Arial"/>
          <w:b/>
          <w:sz w:val="24"/>
          <w:szCs w:val="24"/>
          <w:lang w:eastAsia="ar-SA"/>
        </w:rPr>
        <w:t>Ж-1</w:t>
      </w:r>
      <w:r w:rsidRPr="00101EA7">
        <w:rPr>
          <w:rFonts w:ascii="Arial" w:eastAsia="Calibri" w:hAnsi="Arial" w:cs="Arial"/>
          <w:b/>
          <w:sz w:val="24"/>
          <w:szCs w:val="24"/>
          <w:lang w:eastAsia="ar-SA"/>
        </w:rPr>
        <w:t>)</w:t>
      </w:r>
    </w:p>
    <w:p w:rsidR="00101EA7" w:rsidRPr="00101EA7" w:rsidRDefault="00101EA7" w:rsidP="00101EA7">
      <w:pPr>
        <w:suppressAutoHyphens/>
        <w:spacing w:after="0" w:line="240" w:lineRule="auto"/>
        <w:ind w:left="-851" w:firstLine="425"/>
        <w:jc w:val="center"/>
        <w:rPr>
          <w:rFonts w:ascii="Arial" w:eastAsia="Calibri" w:hAnsi="Arial" w:cs="Arial"/>
          <w:b/>
          <w:color w:val="0000FF"/>
          <w:sz w:val="20"/>
          <w:szCs w:val="20"/>
          <w:u w:val="single"/>
          <w:lang w:eastAsia="ar-SA"/>
        </w:rPr>
      </w:pPr>
    </w:p>
    <w:p w:rsidR="00101EA7" w:rsidRPr="00101EA7" w:rsidRDefault="00101EA7" w:rsidP="00101EA7">
      <w:pPr>
        <w:numPr>
          <w:ilvl w:val="0"/>
          <w:numId w:val="5"/>
        </w:numPr>
        <w:suppressAutoHyphens/>
        <w:spacing w:after="0" w:line="240" w:lineRule="auto"/>
        <w:ind w:left="-284" w:right="283" w:hanging="568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1EA7">
        <w:rPr>
          <w:rFonts w:ascii="Arial" w:eastAsia="Times New Roman" w:hAnsi="Arial" w:cs="Arial"/>
          <w:sz w:val="24"/>
          <w:szCs w:val="24"/>
          <w:lang w:eastAsia="ar-SA"/>
        </w:rPr>
        <w:t>Основные виды и параметры разрешённого использования земельных участков и объектов капитально строительства</w:t>
      </w:r>
    </w:p>
    <w:p w:rsidR="00101EA7" w:rsidRPr="00101EA7" w:rsidRDefault="00101EA7" w:rsidP="00101EA7">
      <w:pPr>
        <w:suppressAutoHyphens/>
        <w:spacing w:after="0" w:line="240" w:lineRule="auto"/>
        <w:ind w:left="624"/>
        <w:contextualSpacing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tbl>
      <w:tblPr>
        <w:tblW w:w="10393" w:type="dxa"/>
        <w:tblInd w:w="-6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39"/>
        <w:gridCol w:w="3402"/>
        <w:gridCol w:w="4252"/>
      </w:tblGrid>
      <w:tr w:rsidR="00101EA7" w:rsidRPr="00101EA7" w:rsidTr="00246077">
        <w:trPr>
          <w:trHeight w:val="552"/>
        </w:trPr>
        <w:tc>
          <w:tcPr>
            <w:tcW w:w="2739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ПАРАМЕТРЫ РАЗРЕШЕННОГО ИСПОЛЬЗОВАНИЯ</w:t>
            </w:r>
          </w:p>
        </w:tc>
        <w:tc>
          <w:tcPr>
            <w:tcW w:w="4252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ind w:left="-13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ОСОБЫЕ УСЛОВИЯ РЕАЛИЗАЦИИ РЕГЛАМЕНТА</w:t>
            </w:r>
          </w:p>
        </w:tc>
      </w:tr>
      <w:tr w:rsidR="00101EA7" w:rsidRPr="00101EA7" w:rsidTr="00246077">
        <w:tc>
          <w:tcPr>
            <w:tcW w:w="2739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Индивидуальная и малоэтажная жилая застройка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01EA7" w:rsidRPr="00101EA7" w:rsidRDefault="00101EA7" w:rsidP="00101EA7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</w:t>
            </w:r>
            <w:r w:rsidRPr="00101EA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Для ведения личного подсобного хозяйства (полевые и приусадебные участки)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left="-851"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Этажность – не более 3 </w:t>
            </w:r>
            <w:proofErr w:type="spellStart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эт</w:t>
            </w:r>
            <w:proofErr w:type="spellEnd"/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Высота с мансардным завершением до конька скатной кровли – не более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14 м</w:t>
              </w:r>
            </w:smartTag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Коэффициент использования территории: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-для индивидуального типа жилых домов – не более 0.67;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-для блокированного типа (в расчете на один блок) – не более 1.5;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-для секционного типа до трех этажей (в расчете на одну секцию) – не более 0.94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 границы соседнего участка расстояния должны быть не менее: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-от индивидуального, блокированного и секционного жилого дома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3 метра</w:t>
              </w:r>
            </w:smartTag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;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-от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4 метра</w:t>
              </w:r>
            </w:smartTag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;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-от других построек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1 метр</w:t>
              </w:r>
            </w:smartTag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(при условии соблюдения противопожарных разрывов).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Максимальный процент застройки участка не может превышать 50%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</w:t>
            </w: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 xml:space="preserve">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7 м</w:t>
              </w:r>
            </w:smartTag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от входа в дом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 пределах участка запрещается размещение автостоянок для грузового транспорта.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Размещение бань и саун допускается при условии </w:t>
            </w:r>
            <w:proofErr w:type="spellStart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канализования</w:t>
            </w:r>
            <w:proofErr w:type="spellEnd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стоков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425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Хозяйственные площадки предусматриваются на приусадебных </w:t>
            </w: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участках (кроме площадок для мусоросборников, размещаемых из расчета 1 контейнер на 10-15 домов)</w:t>
            </w:r>
          </w:p>
        </w:tc>
      </w:tr>
    </w:tbl>
    <w:p w:rsidR="00101EA7" w:rsidRPr="00101EA7" w:rsidRDefault="00101EA7" w:rsidP="00101EA7">
      <w:pPr>
        <w:suppressAutoHyphens/>
        <w:spacing w:after="0" w:line="240" w:lineRule="auto"/>
        <w:ind w:left="-851" w:firstLine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01EA7">
        <w:rPr>
          <w:rFonts w:ascii="Arial" w:eastAsia="Calibri" w:hAnsi="Arial" w:cs="Arial"/>
          <w:sz w:val="24"/>
          <w:szCs w:val="24"/>
          <w:lang w:eastAsia="ar-SA"/>
        </w:rPr>
        <w:lastRenderedPageBreak/>
        <w:t>2.</w:t>
      </w:r>
      <w:r w:rsidRPr="00101EA7">
        <w:rPr>
          <w:rFonts w:ascii="Arial" w:eastAsia="Times New Roman" w:hAnsi="Arial" w:cs="Arial"/>
          <w:sz w:val="24"/>
          <w:szCs w:val="24"/>
          <w:lang w:eastAsia="ar-SA"/>
        </w:rPr>
        <w:t xml:space="preserve">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4"/>
        <w:gridCol w:w="3402"/>
        <w:gridCol w:w="4252"/>
      </w:tblGrid>
      <w:tr w:rsidR="00101EA7" w:rsidRPr="00101EA7" w:rsidTr="00246077">
        <w:trPr>
          <w:trHeight w:val="384"/>
        </w:trPr>
        <w:tc>
          <w:tcPr>
            <w:tcW w:w="2694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ind w:left="-146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ПАРАМЕТРЫ РАЗРЕШЕННОГО ИСПОЛЬЗОВАНИЯ</w:t>
            </w:r>
          </w:p>
        </w:tc>
        <w:tc>
          <w:tcPr>
            <w:tcW w:w="4252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ind w:left="-22" w:firstLine="2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ОСОБЫЕ УСЛОВИЯ РЕАЛИЗАЦИИ РЕГЛАМЕНТА</w:t>
            </w:r>
          </w:p>
        </w:tc>
      </w:tr>
      <w:tr w:rsidR="00101EA7" w:rsidRPr="00101EA7" w:rsidTr="00246077">
        <w:trPr>
          <w:trHeight w:val="206"/>
        </w:trPr>
        <w:tc>
          <w:tcPr>
            <w:tcW w:w="2694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торгового назначения.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социально-бытового назначения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здравоохранения.</w:t>
            </w:r>
          </w:p>
        </w:tc>
        <w:tc>
          <w:tcPr>
            <w:tcW w:w="340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Площадь помещений – не более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100 кв. м</w:t>
              </w:r>
            </w:smartTag>
          </w:p>
        </w:tc>
        <w:tc>
          <w:tcPr>
            <w:tcW w:w="425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Встроенные в объекты основного вида использования</w:t>
            </w:r>
          </w:p>
        </w:tc>
      </w:tr>
      <w:tr w:rsidR="00101EA7" w:rsidRPr="00101EA7" w:rsidTr="00246077">
        <w:trPr>
          <w:trHeight w:val="206"/>
        </w:trPr>
        <w:tc>
          <w:tcPr>
            <w:tcW w:w="2694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хозяйственного назначения</w:t>
            </w:r>
          </w:p>
        </w:tc>
        <w:tc>
          <w:tcPr>
            <w:tcW w:w="340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Этажность – 1 </w:t>
            </w:r>
            <w:proofErr w:type="spellStart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эт</w:t>
            </w:r>
            <w:proofErr w:type="spellEnd"/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5 м</w:t>
              </w:r>
            </w:smartTag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(до конька)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Расстояние от границ смежного земельного участка до хозяйственных построек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1 м</w:t>
              </w:r>
            </w:smartTag>
          </w:p>
        </w:tc>
        <w:tc>
          <w:tcPr>
            <w:tcW w:w="425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Отдельно стоящие объекты.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При возведении хозяйственных построек, располагаемых на расстоянии 1м от границы соседнего участка, следует скат крыши и водоотвод ориентировать на свой участок</w:t>
            </w:r>
          </w:p>
        </w:tc>
      </w:tr>
      <w:tr w:rsidR="00101EA7" w:rsidRPr="00101EA7" w:rsidTr="00246077">
        <w:trPr>
          <w:trHeight w:val="206"/>
        </w:trPr>
        <w:tc>
          <w:tcPr>
            <w:tcW w:w="2694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Объекты хранения индивидуального автотранспорта вместимостью не более 2 </w:t>
            </w:r>
            <w:proofErr w:type="spellStart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машино</w:t>
            </w:r>
            <w:proofErr w:type="spellEnd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-мест</w:t>
            </w:r>
          </w:p>
        </w:tc>
        <w:tc>
          <w:tcPr>
            <w:tcW w:w="340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Высота гаража от уровня земли до верха плоской кровли не более 3.2м, до конька скатной кровли не более 4.5м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Площадь на одно </w:t>
            </w:r>
            <w:proofErr w:type="spellStart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машино</w:t>
            </w:r>
            <w:proofErr w:type="spellEnd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-место не более 30 кв.м</w:t>
            </w:r>
          </w:p>
        </w:tc>
        <w:tc>
          <w:tcPr>
            <w:tcW w:w="425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Отдельно </w:t>
            </w:r>
            <w:proofErr w:type="gramStart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стоящие</w:t>
            </w:r>
            <w:proofErr w:type="gramEnd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, пристроенные к жилым домам.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101EA7" w:rsidRPr="00101EA7" w:rsidTr="00246077">
        <w:trPr>
          <w:trHeight w:val="206"/>
        </w:trPr>
        <w:tc>
          <w:tcPr>
            <w:tcW w:w="2694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инженерно-технического обеспечения.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жилищно-коммунального хозяйства</w:t>
            </w:r>
          </w:p>
        </w:tc>
        <w:tc>
          <w:tcPr>
            <w:tcW w:w="340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Этажность –1 </w:t>
            </w:r>
            <w:proofErr w:type="spellStart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эт</w:t>
            </w:r>
            <w:proofErr w:type="spellEnd"/>
          </w:p>
        </w:tc>
        <w:tc>
          <w:tcPr>
            <w:tcW w:w="425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</w:tbl>
    <w:p w:rsidR="00101EA7" w:rsidRPr="00101EA7" w:rsidRDefault="00101EA7" w:rsidP="00101EA7">
      <w:pPr>
        <w:suppressAutoHyphens/>
        <w:spacing w:after="0" w:line="240" w:lineRule="auto"/>
        <w:ind w:left="-851" w:firstLine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01EA7">
        <w:rPr>
          <w:rFonts w:ascii="Arial" w:eastAsia="Calibri" w:hAnsi="Arial" w:cs="Arial"/>
          <w:sz w:val="24"/>
          <w:szCs w:val="24"/>
          <w:lang w:eastAsia="ar-SA"/>
        </w:rPr>
        <w:t>3.</w:t>
      </w:r>
      <w:r w:rsidRPr="00101EA7">
        <w:rPr>
          <w:rFonts w:ascii="Arial" w:eastAsia="Calibri" w:hAnsi="Arial" w:cs="Arial"/>
          <w:sz w:val="20"/>
          <w:szCs w:val="20"/>
          <w:lang w:eastAsia="ar-SA"/>
        </w:rPr>
        <w:t xml:space="preserve">   </w:t>
      </w:r>
      <w:r w:rsidRPr="00101EA7">
        <w:rPr>
          <w:rFonts w:ascii="Arial" w:eastAsia="Times New Roman" w:hAnsi="Arial" w:cs="Arial"/>
          <w:sz w:val="24"/>
          <w:szCs w:val="24"/>
          <w:lang w:eastAsia="ar-SA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4"/>
        <w:gridCol w:w="3402"/>
        <w:gridCol w:w="4252"/>
      </w:tblGrid>
      <w:tr w:rsidR="00101EA7" w:rsidRPr="00101EA7" w:rsidTr="00246077">
        <w:trPr>
          <w:trHeight w:val="384"/>
        </w:trPr>
        <w:tc>
          <w:tcPr>
            <w:tcW w:w="2694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ind w:left="-146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ПАРАМЕТРЫ РАЗРЕШЕННОГО ИСПОЛЬЗОВАНИЯ</w:t>
            </w:r>
          </w:p>
        </w:tc>
        <w:tc>
          <w:tcPr>
            <w:tcW w:w="4252" w:type="dxa"/>
            <w:vAlign w:val="center"/>
          </w:tcPr>
          <w:p w:rsidR="00101EA7" w:rsidRPr="00101EA7" w:rsidRDefault="00101EA7" w:rsidP="00101EA7">
            <w:pPr>
              <w:suppressAutoHyphens/>
              <w:spacing w:after="0" w:line="240" w:lineRule="auto"/>
              <w:ind w:left="-22" w:hanging="2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ОСОБЫЕ УСЛОВИЯ РЕАЛИЗАЦИИ РЕГЛАМЕНТА</w:t>
            </w:r>
          </w:p>
        </w:tc>
      </w:tr>
      <w:tr w:rsidR="00101EA7" w:rsidRPr="00101EA7" w:rsidTr="00246077">
        <w:trPr>
          <w:trHeight w:val="206"/>
        </w:trPr>
        <w:tc>
          <w:tcPr>
            <w:tcW w:w="2694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торгового назначения.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социально-бытового назначения.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спортивного назначения.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культурно-досугового назначения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административно-делового назначения.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firstLine="31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Объекты общественного питания</w:t>
            </w:r>
          </w:p>
        </w:tc>
        <w:tc>
          <w:tcPr>
            <w:tcW w:w="340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left="-4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Этажность – не более 2 </w:t>
            </w:r>
            <w:proofErr w:type="spellStart"/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эт</w:t>
            </w:r>
            <w:proofErr w:type="spellEnd"/>
          </w:p>
          <w:p w:rsidR="00101EA7" w:rsidRPr="00101EA7" w:rsidRDefault="00101EA7" w:rsidP="00101EA7">
            <w:pPr>
              <w:suppressAutoHyphens/>
              <w:spacing w:after="0" w:line="240" w:lineRule="auto"/>
              <w:ind w:left="-4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01EA7">
                <w:rPr>
                  <w:rFonts w:ascii="Arial" w:eastAsia="Calibri" w:hAnsi="Arial" w:cs="Arial"/>
                  <w:sz w:val="20"/>
                  <w:szCs w:val="20"/>
                  <w:lang w:eastAsia="ar-SA"/>
                </w:rPr>
                <w:t>12 м</w:t>
              </w:r>
            </w:smartTag>
          </w:p>
        </w:tc>
        <w:tc>
          <w:tcPr>
            <w:tcW w:w="4252" w:type="dxa"/>
          </w:tcPr>
          <w:p w:rsidR="00101EA7" w:rsidRPr="00101EA7" w:rsidRDefault="00101EA7" w:rsidP="00101EA7">
            <w:pPr>
              <w:suppressAutoHyphens/>
              <w:spacing w:after="0" w:line="240" w:lineRule="auto"/>
              <w:ind w:left="-22" w:firstLine="284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Отдельно стоящие объекты.</w:t>
            </w:r>
          </w:p>
          <w:p w:rsidR="00101EA7" w:rsidRPr="00101EA7" w:rsidRDefault="00101EA7" w:rsidP="00101EA7">
            <w:pPr>
              <w:suppressAutoHyphens/>
              <w:spacing w:after="0" w:line="240" w:lineRule="auto"/>
              <w:ind w:left="-22" w:firstLine="284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01EA7">
              <w:rPr>
                <w:rFonts w:ascii="Arial" w:eastAsia="Calibri" w:hAnsi="Arial" w:cs="Arial"/>
                <w:sz w:val="20"/>
                <w:szCs w:val="20"/>
                <w:lang w:eastAsia="ar-SA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</w:tc>
      </w:tr>
    </w:tbl>
    <w:p w:rsidR="00101EA7" w:rsidRPr="00101EA7" w:rsidRDefault="00101EA7" w:rsidP="00101E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C1" w:rsidRPr="001829A4" w:rsidRDefault="00C20FC1" w:rsidP="00C20F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C1" w:rsidRPr="00C20FC1" w:rsidRDefault="00C20FC1" w:rsidP="00101EA7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C1" w:rsidRPr="00C20FC1" w:rsidRDefault="00C20FC1" w:rsidP="00101E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20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proofErr w:type="gramEnd"/>
    </w:p>
    <w:p w:rsidR="00C20FC1" w:rsidRPr="00101EA7" w:rsidRDefault="00101EA7" w:rsidP="00101EA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0FC1" w:rsidRPr="00C2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0FC1" w:rsidRPr="00C2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0FC1" w:rsidRPr="00C2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С.И. Рябов</w:t>
      </w:r>
    </w:p>
    <w:sectPr w:rsidR="00C20FC1" w:rsidRPr="00101EA7" w:rsidSect="009D28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505"/>
    <w:multiLevelType w:val="hybridMultilevel"/>
    <w:tmpl w:val="11344F08"/>
    <w:lvl w:ilvl="0" w:tplc="6B3AF3EE">
      <w:start w:val="1"/>
      <w:numFmt w:val="decimal"/>
      <w:lvlText w:val="%1."/>
      <w:lvlJc w:val="left"/>
      <w:pPr>
        <w:ind w:left="105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00A53F0"/>
    <w:multiLevelType w:val="hybridMultilevel"/>
    <w:tmpl w:val="7BA2999E"/>
    <w:lvl w:ilvl="0" w:tplc="9F585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4563"/>
    <w:multiLevelType w:val="hybridMultilevel"/>
    <w:tmpl w:val="BC5C8CCE"/>
    <w:lvl w:ilvl="0" w:tplc="AE02FF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9010E2"/>
    <w:multiLevelType w:val="hybridMultilevel"/>
    <w:tmpl w:val="25EC25F8"/>
    <w:lvl w:ilvl="0" w:tplc="233E46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6D1FA3"/>
    <w:multiLevelType w:val="hybridMultilevel"/>
    <w:tmpl w:val="F954D88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1"/>
    <w:rsid w:val="00101EA7"/>
    <w:rsid w:val="00125BC5"/>
    <w:rsid w:val="00214699"/>
    <w:rsid w:val="004A68F8"/>
    <w:rsid w:val="005C614B"/>
    <w:rsid w:val="00694BCC"/>
    <w:rsid w:val="006C3DD5"/>
    <w:rsid w:val="007F0467"/>
    <w:rsid w:val="008C1709"/>
    <w:rsid w:val="009D28EB"/>
    <w:rsid w:val="009F13C4"/>
    <w:rsid w:val="00B0099E"/>
    <w:rsid w:val="00B46D90"/>
    <w:rsid w:val="00C20FC1"/>
    <w:rsid w:val="00CA5F03"/>
    <w:rsid w:val="00CB52C7"/>
    <w:rsid w:val="00E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2015-08-17T11:52:00Z</cp:lastPrinted>
  <dcterms:created xsi:type="dcterms:W3CDTF">2015-02-25T13:53:00Z</dcterms:created>
  <dcterms:modified xsi:type="dcterms:W3CDTF">2015-08-17T11:53:00Z</dcterms:modified>
</cp:coreProperties>
</file>