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70" w:rsidRPr="00180570" w:rsidRDefault="00180570" w:rsidP="00180570">
      <w:pPr>
        <w:spacing w:before="100" w:beforeAutospacing="1" w:after="100" w:afterAutospacing="1"/>
        <w:ind w:left="0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180570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Об утверждении Порядка содержания и ремонта внутридомового газового оборудования в Российской Федерации</w:t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МИНИСТЕРСТВО РЕГИОНАЛЬНОГО РАЗВИТИЯ 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РОССИЙСКОЙ ФЕДЕРАЦИИ</w:t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ПРИКАЗ</w:t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от 26 июня 2009 года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N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239</w:t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18057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Порядка содержания и ремонта внутридомового газового</w:t>
        </w:r>
        <w:r w:rsidRPr="0018057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br/>
          <w:t> оборудования в Российской Федерации</w:t>
        </w:r>
      </w:hyperlink>
      <w:r w:rsidRPr="0018057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18057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пунктом 4 постановления Правительства Российской Федерации от 21 июля 2008 года </w:t>
        </w:r>
        <w:proofErr w:type="spellStart"/>
        <w:r w:rsidRPr="0018057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18057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549 "О порядке поставки газа для обеспечения коммунально-бытовых нужд граждан"</w:t>
        </w:r>
      </w:hyperlink>
      <w:r w:rsidRPr="00180570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2008,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N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30, ст.3635)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приказываю: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6" w:history="1">
        <w:r w:rsidRPr="0018057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Порядок содержания и ремонта внутридомового газового оборудования в Российской Федерации</w:t>
        </w:r>
      </w:hyperlink>
      <w:r w:rsidRPr="00180570">
        <w:rPr>
          <w:rFonts w:eastAsia="Times New Roman" w:cs="Times New Roman"/>
          <w:sz w:val="24"/>
          <w:szCs w:val="24"/>
          <w:lang w:eastAsia="ru-RU"/>
        </w:rPr>
        <w:t xml:space="preserve"> (далее -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2. Контроль исполнения настоящего приказа возложить на заместителя Министра регионального развития Российской Федерации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С.И.Круглика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>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Министр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В.Басаргин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Зарегистрировано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в Министерстве юстиции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Российской Федерации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17 сентября 2009 года,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N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14788 </w:t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180570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Порядок содержания и ремонта внутридомового газового оборудования в Российской Федерации </w:t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УТВЕРЖДЕН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br/>
        <w:t>приказом Министра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регионального развития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Российской Федерации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от 26 июня 2009 года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N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239 </w:t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lastRenderedPageBreak/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 xml:space="preserve">Настоящий Порядок содержания и ремонта внутридомового газового оборудования в Российской Федерации (далее - Порядок) разработан в соответствии с </w:t>
      </w:r>
      <w:hyperlink r:id="rId7" w:history="1">
        <w:r w:rsidRPr="0018057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21 июля 2008 года </w:t>
        </w:r>
        <w:proofErr w:type="spellStart"/>
        <w:r w:rsidRPr="0018057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18057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549 "О порядке поставки газа для обеспечения коммунально-бытовых нужд граждан"</w:t>
        </w:r>
      </w:hyperlink>
      <w:r w:rsidRPr="00180570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2008,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N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30, ст.3635).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В состав внутридомового газового оборудования входят газопроводы многоквартирного дома или жилого дома, подключенные к газораспределительной сети либо к резервуарной или групповой баллонной установке, обеспечивающие подачу газа до места подключения газоиспользующего оборудования, а также газоиспользующие оборудование и приборы учета газа.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3. Содержание внутридомового газового оборудования многоквартирных и жилых домов в исправном и работоспособном техническом состоянии осуществляется путем проведения комплекса работ по его обслуживанию.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4. В комплекс работ по обслуживанию внутридомового газового оборудования входят следующие виды работ: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4.1. Техническое обслуживание внутридомового газового оборудования, включая выполнение: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а) технического обслуживания и ремонта наружных и внутренних домовых газопроводов сети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>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б) технического обслуживания и ремонта групповых и индивидуальных баллонных установок;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в) технического обслуживания (в том числе сезонного) и ремонта бытового газоиспользующего оборудования;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г) аварийного обслуживания потребителей газа и проведения аварийно-восстановительных работ.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4.2. Техническое диагностирование стальных газопроводов сети системы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>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4.3. Техническая инвентаризация бытового газоиспользующего оборудования.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4.4. Обслуживание систем контроля загазованности помещений, коллективных и индивидуальных приборов учета газа.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4.5. Замена баллонов сжиженных углеводородных газов в групповых и индивидуальных баллонных установках.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К первоочередным работам, осуществляемым специализированной организацией по содержанию внутридомового газового оборудования многоквартирных и жилых домов в исправном и работоспособном состоянии, относятся: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 xml:space="preserve">Проверка целостности наружных и внутренних газопроводов сети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>, состояние их окраски и креплений, наличия и состояния защитных футляров в местах прокладки газопроводов через наружные и внутренние конструкции зданий.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5.2. Выявление утечек газа из разъемных соединений отключающих устройств, проверка и восстановление работоспособности отключающих устройств.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5.3. Проверка давления газа перед газоиспользующим оборудованием при всех работающих горелках и после прекращения подачи газа при газоснабжении от индивидуальных баллонных установок.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Проверка наличия тяги в дымовых и вентиляционных каналах в помещении установки бытового газоиспользующего оборудования, состояния соединительных труб с дымовым каналом, выявление утечек газа, разборка и смазка кранов газоиспользующего оборудования, проверка работоспособности и регулировка автоматики безопасности, регулировка процесса сжигания газа на всех режимах работы.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5.5. Устранение выявленных утечек газа.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5.6. Замена (при необходимости) отдельных участков газопроводов, отключающих устройств, соединительных деталей, узлов и деталей газоиспользующего оборудования.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5.7. Инструктаж потребителей по правилам безопасного пользования газом в быту.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6. Минимальные объемы работ по обслуживанию внутридомового газового оборудования для обеспечения его исправного и работоспособного состояния приведены в </w:t>
      </w:r>
      <w:hyperlink r:id="rId8" w:history="1">
        <w:r w:rsidRPr="0018057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приложении 1 к настоящему Порядку</w:t>
        </w:r>
      </w:hyperlink>
      <w:r w:rsidRPr="00180570">
        <w:rPr>
          <w:rFonts w:eastAsia="Times New Roman" w:cs="Times New Roman"/>
          <w:sz w:val="24"/>
          <w:szCs w:val="24"/>
          <w:lang w:eastAsia="ru-RU"/>
        </w:rPr>
        <w:t>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7. Проведение работ по техническому обслуживанию внутридомового газового оборудования осуществляется специализированной организацией при условии заключения договоров на их выполнение.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Надлежащее техническое состояние внутридомового газового оборудования обеспечивается путем: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- технического обслуживания наружных и внутренних домовых газопроводов сети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>, бытового газоиспользующего оборудования в жилых помещениях и помещениях общественного назначения, индивидуальных баллонных установок (включая замену баллонов);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- технического диагностирования стальных наружных и внутренних домовых газопроводов сети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>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lastRenderedPageBreak/>
        <w:t>- технической инвентаризации газоиспользующего оборудования в жилых помещениях и помещениях общественного назначения;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- технического обслуживания групповых баллонных установок (включая замену баллонов);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- обслуживания систем контроля загазованности помещений, коллективных и индивидуальных приборов учета газа.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9. Применяемые технологии проведения работ по содержанию и ремонту внутридомового газового оборудования должны соответствовать установленным нормативным требованиям к его эксплуатации, а также эксплуатационной документации изготовителей бытового газоиспользующего оборудования.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10. Периодичность технического обслуживания внутридомового газового оборудования устанавливается с учетом срока службы, технического состояния и условий его эксплуатации.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11. Техническое обслуживание наружных и внутренних газопроводов сети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должно производиться не реже одного раза в три года.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12. Техническое обслуживание бытового газоиспользующего оборудования должно производиться в сроки, установленные изготовителем, но не реже одного раза в три года.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По истечении установленного изготовителем срока службы бытового газоиспользующего оборудования его техническое обслуживание осуществляется на основании результатов технической инвентаризации, но не реже одного раза в год.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Сезонное техническое обслуживание бытового газоиспользующего оборудования должно проводиться при наличии соответствующих требований в технико-эксплуатационной документации изготовителей и обеспечивать: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- отключение бытового отопительного газоиспользующего оборудования от сети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с установкой заглушки на газопроводе - по окончании отопительного сезона;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- подключение бытового газоиспользующего оборудования к сети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>, розжиг горелок, регулировку режимов его работы и настройку автоматики безопасности - в начале отопительного сезона.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14. Техническое обслуживание групповой баллонной установки сжиженного углеводородного газа должно проводиться не реже двух раз в год.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15. Техническое обслуживание индивидуальной баллонной установки сжиженного углеводородного газа должно проводиться при каждом техническом обслуживании бытового газоиспользующего оборудования.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16. Замена баллонов в групповой или индивидуальной баллонной установке сжиженного углеводородного газа должна проводиться персоналом специализированной организации.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 xml:space="preserve">Запасные (заполненные или порожние) баллоны для сжиженного углеводородного газа должны </w:t>
      </w:r>
      <w:r w:rsidRPr="00180570">
        <w:rPr>
          <w:rFonts w:eastAsia="Times New Roman" w:cs="Times New Roman"/>
          <w:sz w:val="24"/>
          <w:szCs w:val="24"/>
          <w:lang w:eastAsia="ru-RU"/>
        </w:rPr>
        <w:lastRenderedPageBreak/>
        <w:t>храниться в специальных шкафах вне зданий многоквартирных и жилых домов или в подсобных помещениях этих зданий в условиях, обеспечивающих их защиту от теплового воздействия.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17. Обслуживание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систем контроля загазованности помещений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и приборов учета газа проводится в соответствии с указаниями эксплуатационной документации изготовителей.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18. Ремонт внутридомового газового оборудования производится специализированной организацией с целью оперативного устранения неисправностей, выявленных: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- специализированными организациями в процессе его обслуживания;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- потребителями газа самостоятельно в процессе его эксплуатации.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Ремонтные работы выполняются на основании ремонтной заявки.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19. Специализированная организация начинает работу после оформления и регистрации ремонтной заявки, но не позднее чем через один день. Утечки газа и иные неисправности, которые могут повлечь за собой аварию либо создают угрозу безопасности граждан, должны устраняться незамедлительно, в аварийном порядке.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 xml:space="preserve">Бытовое газоиспользующее оборудование должно быть отключено от сети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с составлением акта и установкой заглушки на газопроводе при выявлении: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- самовольной газификации или переустройства внутридомового газового оборудования;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- перепланировки помещений, ведущей к нарушению работы внутридомового газового оборудования;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- необходимости замены не подлежащего ремонту бытового газоиспользующего оборудования;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- неустранимых в процессе технического обслуживания утечек газа из бытового газоиспользующего оборудования;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неустранимых в процессе технического обслуживания неисправностей групповой или индивидуальной баллонной установки сжиженного углеводородного газа;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- нарушения условий хранения заполненных или порожних запасных баллонов для сжиженного углеводородного газа;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- неисправностей автоматики безопасности бытового газоиспользующего оборудования и других неисправностей, которые могут повлечь за собой аварию либо создать угрозу жизни и безопасности людей при отсутствии технической возможности их незамедлительного устранения;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- отсутствия тяги в дымоходах и вентиляционных каналах;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- нарушения герметичности дымоотвода газоиспользующего оборудования;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- отсутствия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условий обеспечения притока воздуха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для сжигания газа.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Подключение газоиспользующего оборудования к сети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должно производиться </w:t>
      </w:r>
      <w:r w:rsidRPr="00180570">
        <w:rPr>
          <w:rFonts w:eastAsia="Times New Roman" w:cs="Times New Roman"/>
          <w:sz w:val="24"/>
          <w:szCs w:val="24"/>
          <w:lang w:eastAsia="ru-RU"/>
        </w:rPr>
        <w:lastRenderedPageBreak/>
        <w:t>специализированной организацией после устранения выявленных нарушений и неисправностей.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21. Техническое диагностирование стальных газопроводов сети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многоквартирных домов и техническая инвентаризация газоиспользующего оборудования в многоквартирных и жилых домах производится с соблюдением требований к обеспечению безопасной эксплуатации внутридомового газового оборудования.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22. Переустройство внутридомового газового оборудования производится специализированной организацией на основании письменной заявки потребителя услуг. Установка дополнительного газоиспользующего оборудования производится при условии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обеспечения приборного учета расхода природного газа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t>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23. Аварийное обслуживание внутридомового газового оборудования осуществляется аварийно-диспетчерской службой специализированной организации либо организацией, с которой специализированной организацией заключен договор об оказании услуг аварийно-диспетчерской службы, на основании заявок физических и юридических лиц.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 xml:space="preserve">Объемы потерь природного газа в результате аварий при эксплуатации внутридомового газового оборудования (за исключением аварий, произошедших в результате стихийных бедствий, терроризма и чрезвычайных ситуаций), а также объем нормативной потребности в газе на технологические нужды определяются расчетным методом, приведенным в </w:t>
      </w:r>
      <w:hyperlink r:id="rId9" w:history="1">
        <w:r w:rsidRPr="0018057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приложении 2 настоящего Порядка</w:t>
        </w:r>
      </w:hyperlink>
      <w:r w:rsidRPr="00180570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24. Состав работ по содержанию и ремонту внутридомового газового оборудования в многоквартирных и жилых домах устанавливается согласно договорам.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25. Объемы нормативной потребности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в природном газе на технологические нужды при выполнении работ по обслуживанию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внутридомового газового оборудования, а также нормативные объемы технологических потерь газа в процессе его эксплуатации определяются расчетным методом, приведенным в </w:t>
      </w:r>
      <w:hyperlink r:id="rId10" w:history="1">
        <w:r w:rsidRPr="0018057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приложении 2 настоящего Порядка</w:t>
        </w:r>
      </w:hyperlink>
      <w:r w:rsidRPr="00180570">
        <w:rPr>
          <w:rFonts w:eastAsia="Times New Roman" w:cs="Times New Roman"/>
          <w:sz w:val="24"/>
          <w:szCs w:val="24"/>
          <w:lang w:eastAsia="ru-RU"/>
        </w:rPr>
        <w:t>.</w:t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В целях обеспечения безопасной эксплуатации внутридомового газового оборудования потребители услуг обязаны: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- соблюдать правила безопасного пользования газом в быту;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- немедленно сообщать исполнителю услуг об авариях, пожарах, взрывах, возникающих при эксплуатации внутридомового газового оборудования;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- содержать в исправном и работоспособном состоянии дымоходы и вентиляционные каналы жилых помещений в многоквартирных и жилых домах;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- обеспечивать безопасные условия хранения заполненных или порожних запасных баллонов для сжиженного углеводородного газа;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- герметизировать места входов и выходов газопроводов и подземных коммуникаций многоквартирных и жилых домов;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- сообщать исполнителю услуг о сроках отселения жильцов из жилого помещения для отключения газоиспользующего оборудования;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 xml:space="preserve">извещать исполнителя услуг о неисправностях бытового газоиспользующего оборудования, </w:t>
      </w:r>
      <w:r w:rsidRPr="00180570">
        <w:rPr>
          <w:rFonts w:eastAsia="Times New Roman" w:cs="Times New Roman"/>
          <w:sz w:val="24"/>
          <w:szCs w:val="24"/>
          <w:lang w:eastAsia="ru-RU"/>
        </w:rPr>
        <w:lastRenderedPageBreak/>
        <w:t>отсутствии или нарушении тяги в дымоходах или вентиляционных каналах, наличии запаха газа в помещении, нарушении целостности газопроводов и дымоотводов бытового газоиспользующего оборудования.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180570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Приложение 1. Минимальные объемы работ по обслуживанию внутридомового газового оборудования для обеспечения его исправного и работоспособного состояния </w:t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Приложение 1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к Порядку содержания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и ремонта внутридомового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газового оборудования </w:t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4650"/>
        <w:gridCol w:w="4850"/>
      </w:tblGrid>
      <w:tr w:rsidR="00180570" w:rsidRPr="00180570" w:rsidTr="00180570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NN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работы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части внутридомового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газового оборудования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Визуальная проверка целостности и соответствия нормативным требованиям (осмотр)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Газопроводы сети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групповые и индивидуальные баллонные установки сжиженного углеводородного газа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Визуальная проверка наличия свободного доступа (осмотр)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Индивидуальные баллонные установки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СУГ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газоиспользующее оборудование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Визуальная проверка состояния окраски и креплений газопровода, наличия и целостности футляров в местах прокладки через наружные и внутренние конструкции зданий (осмотр)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Газопроводы сети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Приборная проверка герметичности соединений и отключающих устройств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Газопроводы сети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газоиспользующее оборудование и групповые баллонные установки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Проверка работоспособности и смазка отключающих устройств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Газопроводы сети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Проверка наличия тяги в дымовых и вентиляционных каналах, состояния соединительных труб с дымовым каналом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Газоиспользующее оборудование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Разборка и смазка кранов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Газоиспользующее оборудование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Проверка работоспособности автоматики безопасности, ее наладка и регулировка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Газоиспользующее оборудование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Регулировка процесса сжигания газа на всех режимах работы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Газоиспользующее оборудование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Проверка давления газа перед газоиспользующим оборудованием при всех работающих горелках и после прекращения подачи газа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Индивидуальная баллонная установка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СУГ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Замена баллонов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СУГ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Групповая и индивидуальная баллонная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установка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СУГ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1.12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Инструктаж потребителей по правилам безопасного пользования газом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Газоиспользующее оборудование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Ремонт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Замена, демонтаж отдельных участков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Газопроводы сети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Замена отключающих устройств, соединительных деталей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Газопроводы сети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Замена узлов и деталей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Газоиспользующее оборудование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Устранение утечек газа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Газопроводы сети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газоиспользующее оборудование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Ремонт креплений и опор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Газопроводы сети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Окраска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Газопроводы сети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Техническое диагностирование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Техническое диагностирование газопроводов в местах пересечения ими строительных конструкций дома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Стальные газопроводы сети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Первичная</w:t>
            </w:r>
            <w:proofErr w:type="gram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по окончании срока службы, установленного изготовителем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Газоиспользующее оборудование </w:t>
            </w:r>
          </w:p>
        </w:tc>
      </w:tr>
    </w:tbl>
    <w:p w:rsidR="00180570" w:rsidRPr="00180570" w:rsidRDefault="00180570" w:rsidP="00180570">
      <w:pPr>
        <w:spacing w:before="100" w:beforeAutospacing="1" w:after="100" w:afterAutospacing="1"/>
        <w:ind w:left="0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180570">
        <w:rPr>
          <w:rFonts w:eastAsia="Times New Roman" w:cs="Times New Roman"/>
          <w:b/>
          <w:bCs/>
          <w:sz w:val="27"/>
          <w:szCs w:val="27"/>
          <w:lang w:eastAsia="ru-RU"/>
        </w:rPr>
        <w:t>Приложение 2. Определение нормативной потребности в природном газе на технологические нужды и потери при эксплуатации домового газового оборудования</w:t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>Приложение 2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к Порядку содержания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>и ремонта внутридомового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газового оборудования </w:t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1. Нормативный расход газа на технологические нужды при выполнении работ по содержанию и ремонту домового газового оборудования, связанных с регулировкой и настройкой газоиспользующего оборудования, 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орядка содержания и ремонта внутридомового газового оборудования в Российской Федерации" style="width:24.75pt;height:18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м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26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/год, определяется по формуле: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5"/>
        <w:gridCol w:w="1330"/>
      </w:tblGrid>
      <w:tr w:rsidR="00180570" w:rsidRPr="00180570" w:rsidTr="00180570">
        <w:trPr>
          <w:trHeight w:val="15"/>
          <w:tblCellSpacing w:w="15" w:type="dxa"/>
        </w:trPr>
        <w:tc>
          <w:tcPr>
            <w:tcW w:w="9055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180570" w:rsidRPr="00180570" w:rsidTr="00180570">
        <w:trPr>
          <w:tblCellSpacing w:w="15" w:type="dxa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27" type="#_x0000_t75" alt="Об утверждении Порядка содержания и ремонта внутридомового газового оборудования в Российской Федерации" style="width:24.75pt;height:18pt"/>
              </w:pict>
            </w:r>
            <w:proofErr w:type="gram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428625"/>
                  <wp:effectExtent l="19050" t="0" r="9525" b="0"/>
                  <wp:docPr id="4" name="Рисунок 4" descr="Об утверждении Порядка содержания и ремонта внутридомового газового оборудования в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 утверждении Порядка содержания и ремонта внутридомового газового оборудования в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28" type="#_x0000_t75" alt="Об утверждении Порядка содержания и ремонта внутридомового газового оборудования в Российской Федерации" style="width:15.75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(Б.1)</w:t>
            </w:r>
          </w:p>
        </w:tc>
      </w:tr>
    </w:tbl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 xml:space="preserve">где: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238125"/>
            <wp:effectExtent l="19050" t="0" r="9525" b="0"/>
            <wp:docPr id="6" name="Рисунок 6" descr="Об утверждении Порядка содержания и ремонта внутридомового газового оборудования в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Порядка содержания и ремонта внутридомового газового оборудования в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570">
        <w:rPr>
          <w:rFonts w:eastAsia="Times New Roman" w:cs="Times New Roman"/>
          <w:sz w:val="24"/>
          <w:szCs w:val="24"/>
          <w:lang w:eastAsia="ru-RU"/>
        </w:rPr>
        <w:t>- индивидуальная норма расхода природного газа на проведение регулировки и настройки единицы газоиспользующего оборудования i-го типа, м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29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/ед., принимается по таблице Б.1;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30" type="#_x0000_t75" alt="Об утверждении Порядка содержания и ремонта внутридомового газового оборудования в Российской Федерации" style="width:15.7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- количество единиц газоиспользующего оборудования i-го типа, ед.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180570" w:rsidRPr="00180570" w:rsidRDefault="00180570" w:rsidP="00180570">
      <w:pPr>
        <w:spacing w:before="100" w:beforeAutospacing="1" w:after="100" w:afterAutospacing="1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lastRenderedPageBreak/>
        <w:t xml:space="preserve">Таблица Б.1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1"/>
        <w:gridCol w:w="5144"/>
      </w:tblGrid>
      <w:tr w:rsidR="00180570" w:rsidRPr="00180570" w:rsidTr="00180570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180570" w:rsidRPr="00180570" w:rsidTr="00180570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газоиспользующего оборудования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 норма расхода газа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 регулировку и настройку,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31" type="#_x0000_t75" alt="Об утверждении Порядка содержания и ремонта внутридомового газового оборудования в Российской Федерации" style="width:24.75pt;height:18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32" type="#_x0000_t75" alt="Об утверждении Порядка содержания и ремонта внутридомового газового оборудования в Российской Федерации" style="width:8.25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/ед.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Газовая плита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Проточный водонагреватель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Емкостной</w:t>
            </w:r>
            <w:proofErr w:type="gram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водонагреватель или отопительный котел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Горелка бытовой отопительной печи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</w:tbl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2. Нормативный расход газа на освобождение от газа и последующее заполнение газом газопроводов при ремонте домового газового оборудования,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19050" t="0" r="0" b="0"/>
            <wp:docPr id="11" name="Рисунок 11" descr="Об утверждении Порядка содержания и ремонта внутридомового газового оборудования в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Порядка содержания и ремонта внутридомового газового оборудования в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57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м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33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/год, определяется по формуле: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5"/>
        <w:gridCol w:w="1330"/>
      </w:tblGrid>
      <w:tr w:rsidR="00180570" w:rsidRPr="00180570" w:rsidTr="00180570">
        <w:trPr>
          <w:trHeight w:val="15"/>
          <w:tblCellSpacing w:w="15" w:type="dxa"/>
        </w:trPr>
        <w:tc>
          <w:tcPr>
            <w:tcW w:w="9055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180570" w:rsidRPr="00180570" w:rsidTr="00180570">
        <w:trPr>
          <w:tblCellSpacing w:w="15" w:type="dxa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28600"/>
                  <wp:effectExtent l="19050" t="0" r="0" b="0"/>
                  <wp:docPr id="13" name="Рисунок 13" descr="Об утверждении Порядка содержания и ремонта внутридомового газового оборудования в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б утверждении Порядка содержания и ремонта внутридомового газового оборудования в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428625"/>
                  <wp:effectExtent l="19050" t="0" r="9525" b="0"/>
                  <wp:docPr id="14" name="Рисунок 14" descr="Об утверждении Порядка содержания и ремонта внутридомового газового оборудования в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б утверждении Порядка содержания и ремонта внутридомового газового оборудования в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34" type="#_x0000_t75" alt="Об утверждении Порядка содержания и ремонта внутридомового газового оборудования в Российской Федерации" style="width:29.25pt;height:18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(Б.2)</w:t>
            </w:r>
          </w:p>
        </w:tc>
      </w:tr>
    </w:tbl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где: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19050" t="0" r="0" b="0"/>
            <wp:docPr id="16" name="Рисунок 16" descr="Об утверждении Порядка содержания и ремонта внутридомового газового оборудования в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 утверждении Порядка содержания и ремонта внутридомового газового оборудования в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570">
        <w:rPr>
          <w:rFonts w:eastAsia="Times New Roman" w:cs="Times New Roman"/>
          <w:sz w:val="24"/>
          <w:szCs w:val="24"/>
          <w:lang w:eastAsia="ru-RU"/>
        </w:rPr>
        <w:t>- индивидуальная норма расхода природного газа на освобождение от газа i-го газопровода при ремонте домового газового оборудования с последующим возобновлением подачи газа потребителям (его заполнением), м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35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/п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.м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t>, принимается по таблице Б.2;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36" type="#_x0000_t75" alt="Об утверждении Порядка содержания и ремонта внутридомового газового оборудования в Российской Федерации" style="width:29.25pt;height:18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- протяженность i-го газопровода, подлежащего ремонту, п.м/год.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Таблица Б.2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0"/>
        <w:gridCol w:w="3404"/>
        <w:gridCol w:w="3461"/>
      </w:tblGrid>
      <w:tr w:rsidR="00180570" w:rsidRPr="00180570" w:rsidTr="0018057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180570" w:rsidRPr="00180570" w:rsidTr="0018057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Диаметр газопровода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Индивидуальная норма расхода природного газа на освобождение от газа i-го газопровода с последующим его заполнением газом, 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28600"/>
                  <wp:effectExtent l="19050" t="0" r="0" b="0"/>
                  <wp:docPr id="19" name="Рисунок 19" descr="Об утверждении Порядка содержания и ремонта внутридомового газового оборудования в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Об утверждении Порядка содержания и ремонта внутридомового газового оборудования в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37" type="#_x0000_t75" alt="Об утверждении Порядка содержания и ремонта внутридомового газового оборудования в Российской Федерации" style="width:8.25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  <w:proofErr w:type="gram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0,0001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38" type="#_x0000_t75" alt="Об утверждении Порядка содержания и ремонта внутридомового газового оборудования в Российской Федерации" style="width:8.25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  <w:proofErr w:type="gram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0,0002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39" type="#_x0000_t75" alt="Об утверждении Порядка содержания и ремонта внутридомового газового оборудования в Российской Федерации" style="width:8.25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  <w:proofErr w:type="gram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0,0004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40" type="#_x0000_t75" alt="Об утверждении Порядка содержания и ремонта внутридомового газового оборудования в Российской Федерации" style="width:8.25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  <w:proofErr w:type="gram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0,0007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41" type="#_x0000_t75" alt="Об утверждении Порядка содержания и ремонта внутридомового газового оборудования в Российской Федерации" style="width:8.25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  <w:proofErr w:type="gram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0,0011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42" type="#_x0000_t75" alt="Об утверждении Порядка содержания и ремонта внутридомового газового оборудования в Российской Федерации" style="width:8.25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  <w:proofErr w:type="gram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0,0017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43" type="#_x0000_t75" alt="Об утверждении Порядка содержания и ремонта внутридомового газового оборудования в Российской Федерации" style="width:8.25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  <w:proofErr w:type="gram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0,0026 </w:t>
            </w:r>
          </w:p>
        </w:tc>
      </w:tr>
    </w:tbl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3. Нормативные технологические потери газа, 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44" type="#_x0000_t75" alt="Об утверждении Порядка содержания и ремонта внутридомового газового оборудования в Российской Федерации" style="width:18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м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45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/год, определяются по формуле: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4"/>
        <w:gridCol w:w="1331"/>
      </w:tblGrid>
      <w:tr w:rsidR="00180570" w:rsidRPr="00180570" w:rsidTr="00180570">
        <w:trPr>
          <w:trHeight w:val="15"/>
          <w:tblCellSpacing w:w="15" w:type="dxa"/>
        </w:trPr>
        <w:tc>
          <w:tcPr>
            <w:tcW w:w="9055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180570" w:rsidRPr="00180570" w:rsidTr="00180570">
        <w:trPr>
          <w:tblCellSpacing w:w="15" w:type="dxa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46" type="#_x0000_t75" alt="Об утверждении Порядка содержания и ремонта внутридомового газового оборудования в Российской Федерации" style="width:18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47" type="#_x0000_t75" alt="Об утверждении Порядка содержания и ремонта внутридомового газового оборудования в Российской Федерации" style="width:17.25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48" type="#_x0000_t75" alt="Об утверждении Порядка содержания и ремонта внутридомового газового оборудования в Российской Федерации" style="width:21.75pt;height:18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(Б.3)</w:t>
            </w:r>
          </w:p>
        </w:tc>
      </w:tr>
    </w:tbl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где: 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49" type="#_x0000_t75" alt="Об утверждении Порядка содержания и ремонта внутридомового газового оборудования в Российской Федерации" style="width:17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 xml:space="preserve">- нормативные технологические потери газа вследствие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негерметичности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разъемных соединений газопроводов,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м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50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/год;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51" type="#_x0000_t75" alt="Об утверждении Порядка содержания и ремонта внутридомового газового оборудования в Российской Федерации" style="width:21.75pt;height:18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 xml:space="preserve">- нормативные технологические потери газа вследствие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негерметичности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газоиспользующего оборудования, м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52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/год.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4. Нормативные технологические потери природного газа вследствие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негерметичности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разъемных соединений газопроводов, 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53" type="#_x0000_t75" alt="Об утверждении Порядка содержания и ремонта внутридомового газового оборудования в Российской Федерации" style="width:17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м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54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/год, определяются по формуле: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5"/>
        <w:gridCol w:w="1330"/>
      </w:tblGrid>
      <w:tr w:rsidR="00180570" w:rsidRPr="00180570" w:rsidTr="00180570">
        <w:trPr>
          <w:trHeight w:val="15"/>
          <w:tblCellSpacing w:w="15" w:type="dxa"/>
        </w:trPr>
        <w:tc>
          <w:tcPr>
            <w:tcW w:w="9055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180570" w:rsidRPr="00180570" w:rsidTr="00180570">
        <w:trPr>
          <w:tblCellSpacing w:w="15" w:type="dxa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55" type="#_x0000_t75" alt="Об утверждении Порядка содержания и ремонта внутридомового газового оборудования в Российской Федерации" style="width:17.25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428625"/>
                  <wp:effectExtent l="19050" t="0" r="9525" b="0"/>
                  <wp:docPr id="39" name="Рисунок 39" descr="Об утверждении Порядка содержания и ремонта внутридомового газового оборудования в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Об утверждении Порядка содержания и ремонта внутридомового газового оборудования в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56" type="#_x0000_t75" alt="Об утверждении Порядка содержания и ремонта внутридомового газового оборудования в Российской Федерации" style="width:15.75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(Б.4)</w:t>
            </w:r>
          </w:p>
        </w:tc>
      </w:tr>
    </w:tbl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где: 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57" type="#_x0000_t75" alt="Об утверждении Порядка содержания и ремонта внутридомового газового оборудования в Российской Федерации" style="width:17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 xml:space="preserve">- индивидуальная норма технологических потерь газа для i-го участка газопровода здания вследствие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негерметичности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разъемных соединений, м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58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/п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.м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год, принимается по таблице Б.3;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59" type="#_x0000_t75" alt="Об утверждении Порядка содержания и ремонта внутридомового газового оборудования в Российской Федерации" style="width:15.7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- протяженность i-го участка газопровода соответствующего диаметра и давления, п.м.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Таблица Б.3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7"/>
        <w:gridCol w:w="1314"/>
        <w:gridCol w:w="1434"/>
        <w:gridCol w:w="1434"/>
        <w:gridCol w:w="1434"/>
        <w:gridCol w:w="1434"/>
        <w:gridCol w:w="1568"/>
      </w:tblGrid>
      <w:tr w:rsidR="00180570" w:rsidRPr="00180570" w:rsidTr="00180570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Диаметр газопровода 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Индивидуальная норма технологических потерь,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60" type="#_x0000_t75" alt="Об утверждении Порядка содержания и ремонта внутридомового газового оборудования в Российской Федерации" style="width:17.25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, м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61" type="#_x0000_t75" alt="Об утверждении Порядка содержания и ремонта внутридомового газового оборудования в Российской Федерации" style="width:8.25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  <w:proofErr w:type="gram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при рабочем давлении газа в газопроводе, Па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0,000184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0,000221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0,000257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0,000294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0,000331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0,000368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(0,00184)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(0,00221)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(0,00257)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(0,00294)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(0,00331)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(0,00368)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0,000414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0,000497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0,000579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0,000662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0,000745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0,000828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(0,00414)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(0,00497)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(0,00579)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(0,00662)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(0,00745)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(0,00828)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0,000736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0,000883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0,001030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0,001177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0,001324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0,001471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(0,00736)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(0,00883)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(0,01030)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(0,01177)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(0,01324)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(0,01471)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0,001149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0,001379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0,001609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0,001839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0,002069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0,002299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(0,01149)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(0,01379)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(0,01609)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(0,01839)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(0,02069)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(0,02299)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0,001883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0,002260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0,002637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0,003013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0,003390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0,003767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(0,01883)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(0,02260)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(0,02637)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(0,03013)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(0,03390)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(0,03767)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0,002943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0,003531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0,004120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0,004708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0,005297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0,005885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(0,02943)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(0,03531)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(0,04120)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(0,04708)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(0,05297)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(0,05885)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0,004598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0,005517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0,006437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0,007357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0,008276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0,009196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(0,04598)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(0,05517)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(0,06437)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(0,07357)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(0,08276)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(0,09196)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Примечание. В скобках указаны индивидуальные нормы технологических потерь, которые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могут применяться для расчетов в случае, когда техническое обслуживание внутридомового газового оборудования не проводится.</w:t>
            </w:r>
          </w:p>
        </w:tc>
      </w:tr>
    </w:tbl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lastRenderedPageBreak/>
        <w:t xml:space="preserve">5. Нормативные технологические потери природного газа вследствие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негерметичности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газоиспользующего оборудования, 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62" type="#_x0000_t75" alt="Об утверждении Порядка содержания и ремонта внутридомового газового оборудования в Российской Федерации" style="width:21.75pt;height:18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м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63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/год, определяются по формуле: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5"/>
        <w:gridCol w:w="1330"/>
      </w:tblGrid>
      <w:tr w:rsidR="00180570" w:rsidRPr="00180570" w:rsidTr="00180570">
        <w:trPr>
          <w:trHeight w:val="15"/>
          <w:tblCellSpacing w:w="15" w:type="dxa"/>
        </w:trPr>
        <w:tc>
          <w:tcPr>
            <w:tcW w:w="9055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180570" w:rsidRPr="00180570" w:rsidTr="00180570">
        <w:trPr>
          <w:tblCellSpacing w:w="15" w:type="dxa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64" type="#_x0000_t75" alt="Об утверждении Порядка содержания и ремонта внутридомового газового оборудования в Российской Федерации" style="width:21.75pt;height:18pt"/>
              </w:pict>
            </w:r>
            <w:proofErr w:type="gram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428625"/>
                  <wp:effectExtent l="19050" t="0" r="0" b="0"/>
                  <wp:docPr id="49" name="Рисунок 49" descr="Об утверждении Порядка содержания и ремонта внутридомового газового оборудования в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Об утверждении Порядка содержания и ремонта внутридомового газового оборудования в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65" type="#_x0000_t75" alt="Об утверждении Порядка содержания и ремонта внутридомового газового оборудования в Российской Федерации" style="width:15.75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(Б.5)</w:t>
            </w:r>
          </w:p>
        </w:tc>
      </w:tr>
    </w:tbl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где: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38125"/>
            <wp:effectExtent l="19050" t="0" r="9525" b="0"/>
            <wp:docPr id="51" name="Рисунок 51" descr="Об утверждении Порядка содержания и ремонта внутридомового газового оборудования в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Об утверждении Порядка содержания и ремонта внутридомового газового оборудования в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570">
        <w:rPr>
          <w:rFonts w:eastAsia="Times New Roman" w:cs="Times New Roman"/>
          <w:sz w:val="24"/>
          <w:szCs w:val="24"/>
          <w:lang w:eastAsia="ru-RU"/>
        </w:rPr>
        <w:t xml:space="preserve">- индивидуальная норма технологических потерь газа вследствие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негерметичности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газоиспользующего оборудования i-го типа,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м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66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/шт. год, принимается по таблице Б.4;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67" type="#_x0000_t75" alt="Об утверждении Порядка содержания и ремонта внутридомового газового оборудования в Российской Федерации" style="width:15.7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- количество газоиспользующего оборудования i-го типа, шт.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Таблица Б.4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1"/>
        <w:gridCol w:w="3307"/>
        <w:gridCol w:w="3497"/>
      </w:tblGrid>
      <w:tr w:rsidR="00180570" w:rsidRPr="00180570" w:rsidTr="00180570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180570" w:rsidRPr="00180570" w:rsidTr="0018057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газоиспользующего оборудования 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 норма технологических потерь газа,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68" type="#_x0000_t75" alt="Об утверждении Порядка содержания и ремонта внутридомового газового оборудования в Российской Федерации" style="width:24.75pt;height:18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69" type="#_x0000_t75" alt="Об утверждении Порядка содержания и ремонта внутридомового газового оборудования в Российской Федерации" style="width:8.25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/шт. год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содержании и ремонте специализированной организацией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отсутствии содержания и ремонта специализированной организацией или по истечении срока службы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Газовая плита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0,876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8,76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Проточный водонагреватель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1,241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12,241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Емкостной</w:t>
            </w:r>
            <w:proofErr w:type="gram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водонагреватель или отопительный котел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0,876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8,76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Горелка отопительной печи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0,876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8,76 </w:t>
            </w:r>
          </w:p>
        </w:tc>
      </w:tr>
    </w:tbl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 xml:space="preserve">Объемы потерь газа при авариях и расходов газа на технологические нужды, связанные с восстановлением газоснабжения жилых помещений после ликвидации аварий, 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70" type="#_x0000_t75" alt="Об утверждении Порядка содержания и ремонта внутридомового газового оборудования в Российской Федерации" style="width:26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, м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71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/год, определяются по формуле: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3"/>
        <w:gridCol w:w="1512"/>
      </w:tblGrid>
      <w:tr w:rsidR="00180570" w:rsidRPr="00180570" w:rsidTr="00180570">
        <w:trPr>
          <w:trHeight w:val="15"/>
          <w:tblCellSpacing w:w="15" w:type="dxa"/>
        </w:trPr>
        <w:tc>
          <w:tcPr>
            <w:tcW w:w="8870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180570" w:rsidRPr="00180570" w:rsidTr="00180570">
        <w:trPr>
          <w:tblCellSpacing w:w="15" w:type="dxa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72" type="#_x0000_t75" alt="Об утверждении Порядка содержания и ремонта внутридомового газового оборудования в Российской Федерации" style="width:26.25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73" type="#_x0000_t75" alt="Об утверждении Порядка содержания и ремонта внутридомового газового оборудования в Российской Федерации" style="width:20.25pt;height:18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74" type="#_x0000_t75" alt="Об утверждении Порядка содержания и ремонта внутридомового газового оборудования в Российской Федерации" style="width:21.75pt;height:18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(Б.6)</w:t>
            </w:r>
          </w:p>
        </w:tc>
      </w:tr>
    </w:tbl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где: 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75" type="#_x0000_t75" alt="Об утверждении Порядка содержания и ремонта внутридомового газового оборудования в Российской Федерации" style="width:20.25pt;height:18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 xml:space="preserve">- объем утечки газа из щели в сварном шве, из сквозного коррозионного повреждения стального газопровода, из трубы при полном раскрытии газопровода,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м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76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77" type="#_x0000_t75" alt="Об утверждении Порядка содержания и ремонта внутридомового газового оборудования в Российской Федерации" style="width:21.75pt;height:18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- нормативный расход газа на освобождение и последующее заполнение газом газопроводов при выполнении аварийно-восстановительных работ, м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78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 xml:space="preserve"> (определяется по пункту 3 настоящей Методики).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lastRenderedPageBreak/>
        <w:t xml:space="preserve">7. Объем утечки газа из щели в сварном шве (коррозионного отверстия) стального газопровода, 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79" type="#_x0000_t75" alt="Об утверждении Порядка содержания и ремонта внутридомового газового оборудования в Российской Федерации" style="width:20.25pt;height:18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м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80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, определяется по формуле: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4"/>
        <w:gridCol w:w="1331"/>
      </w:tblGrid>
      <w:tr w:rsidR="00180570" w:rsidRPr="00180570" w:rsidTr="00180570">
        <w:trPr>
          <w:trHeight w:val="15"/>
          <w:tblCellSpacing w:w="15" w:type="dxa"/>
        </w:trPr>
        <w:tc>
          <w:tcPr>
            <w:tcW w:w="9055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180570" w:rsidRPr="00180570" w:rsidTr="00180570">
        <w:trPr>
          <w:tblCellSpacing w:w="15" w:type="dxa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81" type="#_x0000_t75" alt="Об утверждении Порядка содержания и ремонта внутридомового газового оборудования в Российской Федерации" style="width:20.25pt;height:18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= 3600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82" type="#_x0000_t75" alt="Об утверждении Порядка содержания и ремонта внутридомового газового оборудования в Российской Федерации" style="width:11.25pt;height:12.75pt"/>
              </w:pic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83" type="#_x0000_t75" alt="Об утверждении Порядка содержания и ремонта внутридомового газового оборудования в Российской Федерации" style="width:24pt;height:18.75pt"/>
              </w:pic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419100"/>
                  <wp:effectExtent l="19050" t="0" r="9525" b="0"/>
                  <wp:docPr id="70" name="Рисунок 70" descr="Об утверждении Порядка содержания и ремонта внутридомового газового оборудования в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Об утверждении Порядка содержания и ремонта внутридомового газового оборудования в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84" type="#_x0000_t75" alt="Об утверждении Порядка содержания и ремонта внутридомового газового оборудования в Российской Федерации" style="width:9pt;height:11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(Б.7)</w:t>
            </w:r>
          </w:p>
        </w:tc>
      </w:tr>
    </w:tbl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где: 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85" type="#_x0000_t75" alt="Об утверждении Порядка содержания и ремонта внутридомового газового оборудования в Российской Федерации" style="width:9.75pt;height:12.7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 xml:space="preserve">- плотность газа в газопроводе,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кг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t>/м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86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87" type="#_x0000_t75" alt="Об утверждении Порядка содержания и ремонта внутридомового газового оборудования в Российской Федерации" style="width:1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- плотность газа перед щелью или сквозным коррозионным отверстием, кг/м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88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89" type="#_x0000_t75" alt="Об утверждении Порядка содержания и ремонта внутридомового газового оборудования в Российской Федерации" style="width:11.25pt;height:12.7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- коэффициент, учитывающий снижение скорости газа (принимается равным 0,97);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90" type="#_x0000_t75" alt="Об утверждении Порядка содержания и ремонта внутридомового газового оборудования в Российской Федерации" style="width:9pt;height:11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- время истечения газа, ч;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f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- площадь щели, м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91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, определяется по формуле: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4"/>
        <w:gridCol w:w="1331"/>
      </w:tblGrid>
      <w:tr w:rsidR="00180570" w:rsidRPr="00180570" w:rsidTr="00180570">
        <w:trPr>
          <w:trHeight w:val="15"/>
          <w:tblCellSpacing w:w="15" w:type="dxa"/>
        </w:trPr>
        <w:tc>
          <w:tcPr>
            <w:tcW w:w="9055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180570" w:rsidRPr="00180570" w:rsidTr="00180570">
        <w:trPr>
          <w:tblCellSpacing w:w="15" w:type="dxa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92" type="#_x0000_t75" alt="Об утверждении Порядка содержания и ремонта внутридомового газового оборудования в Российской Федерации" style="width:9.75pt;height:11.25pt"/>
              </w:pic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93" type="#_x0000_t75" alt="Об утверждении Порядка содержания и ремонта внутридомового газового оборудования в Российской Федерации" style="width:9.75pt;height:14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(Б.8)</w:t>
            </w:r>
          </w:p>
        </w:tc>
      </w:tr>
    </w:tbl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где: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n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- длина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линии разрыва наружного периметра трубы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газопровода, в долях от общей длины периметра;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d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- диаметр газопровода, м;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94" type="#_x0000_t75" alt="Об утверждении Порядка содержания и ремонта внутридомового газового оборудования в Российской Федерации" style="width:9.75pt;height:14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- ширина щели, м.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Критическая скорость выброса газа из щели, 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95" type="#_x0000_t75" alt="Об утверждении Порядка содержания и ремонта внутридомового газового оборудования в Российской Федерации" style="width:24pt;height:18.7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, м/с, определяется по формуле: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5"/>
        <w:gridCol w:w="1330"/>
      </w:tblGrid>
      <w:tr w:rsidR="00180570" w:rsidRPr="00180570" w:rsidTr="00180570">
        <w:trPr>
          <w:trHeight w:val="15"/>
          <w:tblCellSpacing w:w="15" w:type="dxa"/>
        </w:trPr>
        <w:tc>
          <w:tcPr>
            <w:tcW w:w="9055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180570" w:rsidRPr="00180570" w:rsidTr="00180570">
        <w:trPr>
          <w:tblCellSpacing w:w="15" w:type="dxa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096" type="#_x0000_t75" alt="Об утверждении Порядка содержания и ремонта внутридомового газового оборудования в Российской Федерации" style="width:24pt;height:18.7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= 20,5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485775"/>
                  <wp:effectExtent l="19050" t="0" r="9525" b="0"/>
                  <wp:docPr id="84" name="Рисунок 84" descr="Об утверждении Порядка содержания и ремонта внутридомового газового оборудования в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Об утверждении Порядка содержания и ремонта внутридомового газового оборудования в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(Б.9)</w:t>
            </w:r>
          </w:p>
        </w:tc>
      </w:tr>
    </w:tbl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где: 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97" type="#_x0000_t75" alt="Об утверждении Порядка содержания и ремонта внутридомового газового оборудования в Российской Федерации" style="width:15.75pt;height:18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 xml:space="preserve">- абсолютная температура газа в газопроводе,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°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t>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98" type="#_x0000_t75" alt="Об утверждении Порядка содержания и ремонта внутридомового газового оборудования в Российской Федерации" style="width:18.75pt;height:18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плотность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газа при нормальных условиях (температуре газа 20°C и атмосферном давлении 101325 Па), кг/м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099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Плотность газа перед щелью, 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100" type="#_x0000_t75" alt="Об утверждении Порядка содержания и ремонта внутридомового газового оборудования в Российской Федерации" style="width:14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, кг/м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101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, определяется по формуле: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3"/>
        <w:gridCol w:w="1332"/>
      </w:tblGrid>
      <w:tr w:rsidR="00180570" w:rsidRPr="00180570" w:rsidTr="00180570">
        <w:trPr>
          <w:trHeight w:val="15"/>
          <w:tblCellSpacing w:w="15" w:type="dxa"/>
        </w:trPr>
        <w:tc>
          <w:tcPr>
            <w:tcW w:w="9055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180570" w:rsidRPr="00180570" w:rsidTr="00180570">
        <w:trPr>
          <w:tblCellSpacing w:w="15" w:type="dxa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102" type="#_x0000_t75" alt="Об утверждении Порядка содержания и ремонта внутридомового газового оборудования в Российской Федерации" style="width:14.25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428625"/>
                  <wp:effectExtent l="19050" t="0" r="9525" b="0"/>
                  <wp:docPr id="91" name="Рисунок 91" descr="Об утверждении Порядка содержания и ремонта внутридомового газового оборудования в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Об утверждении Порядка содержания и ремонта внутридомового газового оборудования в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428625"/>
                  <wp:effectExtent l="19050" t="0" r="9525" b="0"/>
                  <wp:docPr id="92" name="Рисунок 92" descr="Об утверждении Порядка содержания и ремонта внутридомового газового оборудования в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Об утверждении Порядка содержания и ремонта внутридомового газового оборудования в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103" type="#_x0000_t75" alt="Об утверждении Порядка содержания и ремонта внутридомового газового оборудования в Российской Федерации" style="width:18.75pt;height:18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(Б.10)</w:t>
            </w:r>
          </w:p>
        </w:tc>
      </w:tr>
    </w:tbl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lastRenderedPageBreak/>
        <w:br/>
        <w:t xml:space="preserve">где: 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104" type="#_x0000_t75" alt="Об утверждении Порядка содержания и ремонта внутридомового газового оборудования в Российской Федерации" style="width:17.25pt;height:18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 xml:space="preserve">- абсолютная температура окружающей среды,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°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t>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105" type="#_x0000_t75" alt="Об утверждении Порядка содержания и ремонта внутридомового газового оборудования в Российской Федерации" style="width:15.75pt;height:18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абсолютная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t xml:space="preserve"> температура газа в газопроводе, </w:t>
      </w:r>
      <w:proofErr w:type="spellStart"/>
      <w:r w:rsidRPr="00180570">
        <w:rPr>
          <w:rFonts w:eastAsia="Times New Roman" w:cs="Times New Roman"/>
          <w:sz w:val="24"/>
          <w:szCs w:val="24"/>
          <w:lang w:eastAsia="ru-RU"/>
        </w:rPr>
        <w:t>°К</w:t>
      </w:r>
      <w:proofErr w:type="spellEnd"/>
      <w:r w:rsidRPr="00180570">
        <w:rPr>
          <w:rFonts w:eastAsia="Times New Roman" w:cs="Times New Roman"/>
          <w:sz w:val="24"/>
          <w:szCs w:val="24"/>
          <w:lang w:eastAsia="ru-RU"/>
        </w:rPr>
        <w:t>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106" type="#_x0000_t75" alt="Об утверждении Порядка содержания и ремонта внутридомового газового оборудования в Российской Федерации" style="width:1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- абсолютное давление газа в газопроводе на аварийном участке, Па;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107" type="#_x0000_t75" alt="Об утверждении Порядка содержания и ремонта внутридомового газового оборудования в Российской Федерации" style="width:15.75pt;height:18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- атмосферное давление, Па.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8. Объем утечки газа из трубы при полном раскрытии газопровода, 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108" type="#_x0000_t75" alt="Об утверждении Порядка содержания и ремонта внутридомового газового оборудования в Российской Федерации" style="width:18pt;height:18.7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м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109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, определяется по формуле: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0"/>
        <w:gridCol w:w="1695"/>
      </w:tblGrid>
      <w:tr w:rsidR="00180570" w:rsidRPr="00180570" w:rsidTr="00180570">
        <w:trPr>
          <w:trHeight w:val="15"/>
          <w:tblCellSpacing w:w="15" w:type="dxa"/>
        </w:trPr>
        <w:tc>
          <w:tcPr>
            <w:tcW w:w="8686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180570" w:rsidRPr="00180570" w:rsidTr="00180570">
        <w:trPr>
          <w:tblCellSpacing w:w="15" w:type="dxa"/>
        </w:trPr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110" type="#_x0000_t75" alt="Об утверждении Порядка содержания и ремонта внутридомового газового оборудования в Российской Федерации" style="width:18pt;height:18.7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111" type="#_x0000_t75" alt="Об утверждении Порядка содержания и ремонта внутридомового газового оборудования в Российской Федерации" style="width:23.25pt;height:18.75pt"/>
              </w:pict>
            </w: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112" type="#_x0000_t75" alt="Об утверждении Порядка содержания и ремонта внутридомового газового оборудования в Российской Федерации" style="width:12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(Б.11)</w:t>
            </w:r>
          </w:p>
        </w:tc>
      </w:tr>
    </w:tbl>
    <w:p w:rsidR="00180570" w:rsidRPr="00180570" w:rsidRDefault="00180570" w:rsidP="00180570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br/>
        <w:t xml:space="preserve">где: 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113" type="#_x0000_t75" alt="Об утверждении Порядка содержания и ремонта внутридомового газового оборудования в Российской Федерации" style="width:23.25pt;height:18.7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- индивидуальная норма потерь газа при полном раскрытии газопровода, м</w:t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114" type="#_x0000_t75" alt="Об утверждении Порядка содержания и ремонта внутридомового газового оборудования в Российской Федерации" style="width:8.25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/ед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.ч</w:t>
      </w:r>
      <w:proofErr w:type="gramEnd"/>
      <w:r w:rsidRPr="00180570">
        <w:rPr>
          <w:rFonts w:eastAsia="Times New Roman" w:cs="Times New Roman"/>
          <w:sz w:val="24"/>
          <w:szCs w:val="24"/>
          <w:lang w:eastAsia="ru-RU"/>
        </w:rPr>
        <w:t>, принимается по таблице Б.5;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pict>
          <v:shape id="_x0000_i1115" type="#_x0000_t75" alt="Об утверждении Порядка содержания и ремонта внутридомового газового оборудования в Российской Федерации" style="width:12pt;height:17.25pt"/>
        </w:pict>
      </w:r>
      <w:r w:rsidRPr="00180570">
        <w:rPr>
          <w:rFonts w:eastAsia="Times New Roman" w:cs="Times New Roman"/>
          <w:sz w:val="24"/>
          <w:szCs w:val="24"/>
          <w:lang w:eastAsia="ru-RU"/>
        </w:rPr>
        <w:t>- время истечения, ч.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</w:p>
    <w:p w:rsidR="00180570" w:rsidRPr="00180570" w:rsidRDefault="00180570" w:rsidP="00180570">
      <w:pPr>
        <w:spacing w:before="100" w:beforeAutospacing="1" w:after="100" w:afterAutospacing="1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Таблица Б.5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4"/>
        <w:gridCol w:w="1431"/>
        <w:gridCol w:w="1431"/>
        <w:gridCol w:w="1431"/>
        <w:gridCol w:w="1431"/>
        <w:gridCol w:w="1431"/>
        <w:gridCol w:w="1446"/>
      </w:tblGrid>
      <w:tr w:rsidR="00180570" w:rsidRPr="00180570" w:rsidTr="00180570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Диаметр газопровода 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Индивидуальная норма технологических потерь, 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116" type="#_x0000_t75" alt="Об утверждении Порядка содержания и ремонта внутридомового газового оборудования в Российской Федерации" style="width:18pt;height:18.7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pict>
                <v:shape id="_x0000_i1117" type="#_x0000_t75" alt="Об утверждении Порядка содержания и ремонта внутридомового газового оборудования в Российской Федерации" style="width:8.25pt;height:17.25pt"/>
              </w:pic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/ед.</w:t>
            </w: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при рабочем давлении газа в газопроводе, Па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10,27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11,25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12,15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12,99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13,77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14,52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23,03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25,23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27,24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29,12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30,88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32,55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41,09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45,00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48,60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51,95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55,09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58,06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64,12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70,23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75,85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81,07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85,97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90,61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105,19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115,21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124,42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132,99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141,04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148,65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164,36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180,02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194,41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207,80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220,37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232,26 </w:t>
            </w:r>
          </w:p>
        </w:tc>
      </w:tr>
      <w:tr w:rsidR="00180570" w:rsidRPr="00180570" w:rsidTr="0018057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256,81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281,28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303,77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324,69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344,33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0570" w:rsidRPr="00180570" w:rsidRDefault="00180570" w:rsidP="00180570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05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362,91 </w:t>
            </w:r>
          </w:p>
        </w:tc>
      </w:tr>
    </w:tbl>
    <w:p w:rsidR="00C805AF" w:rsidRDefault="00180570" w:rsidP="00180570">
      <w:pPr>
        <w:spacing w:before="100" w:beforeAutospacing="1" w:after="100" w:afterAutospacing="1"/>
        <w:ind w:left="0"/>
        <w:jc w:val="left"/>
      </w:pPr>
      <w:r w:rsidRPr="00180570">
        <w:rPr>
          <w:rFonts w:eastAsia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80570">
        <w:rPr>
          <w:rFonts w:eastAsia="Times New Roman" w:cs="Times New Roman"/>
          <w:sz w:val="24"/>
          <w:szCs w:val="24"/>
          <w:lang w:eastAsia="ru-RU"/>
        </w:rPr>
        <w:t>Исходные данные для расчета нормативной потребности в природном газе на технологические нужды при выполнении специализированной организацией работ по содержанию и ремонту внутридомового газового оборудования многоквартирного или жилого дома, а также на технологические потери, потери газа при авариях и расходы газа на технологические нужды, связанные с восстановлением газоснабжения жилых помещений после ликвидации аварий, берутся у потребителя газа.</w:t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r w:rsidRPr="0018057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0570"/>
    <w:rsid w:val="00004D6F"/>
    <w:rsid w:val="00007099"/>
    <w:rsid w:val="00046F44"/>
    <w:rsid w:val="00066870"/>
    <w:rsid w:val="000A53D6"/>
    <w:rsid w:val="000E098D"/>
    <w:rsid w:val="000E74AA"/>
    <w:rsid w:val="000F0AB4"/>
    <w:rsid w:val="0016666A"/>
    <w:rsid w:val="00180570"/>
    <w:rsid w:val="0018126C"/>
    <w:rsid w:val="001A06FC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E573F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8513D"/>
    <w:rsid w:val="00991AFD"/>
    <w:rsid w:val="009C243F"/>
    <w:rsid w:val="009F2022"/>
    <w:rsid w:val="00A07E07"/>
    <w:rsid w:val="00A33D2B"/>
    <w:rsid w:val="00AC070F"/>
    <w:rsid w:val="00AF58E5"/>
    <w:rsid w:val="00B1052B"/>
    <w:rsid w:val="00B40853"/>
    <w:rsid w:val="00B458C8"/>
    <w:rsid w:val="00BB237D"/>
    <w:rsid w:val="00BB7666"/>
    <w:rsid w:val="00BD6850"/>
    <w:rsid w:val="00C04148"/>
    <w:rsid w:val="00C414F7"/>
    <w:rsid w:val="00C7710D"/>
    <w:rsid w:val="00C805AF"/>
    <w:rsid w:val="00C90C2F"/>
    <w:rsid w:val="00CB41DB"/>
    <w:rsid w:val="00CC3CA2"/>
    <w:rsid w:val="00CD09E7"/>
    <w:rsid w:val="00D05B39"/>
    <w:rsid w:val="00D2079C"/>
    <w:rsid w:val="00D7684F"/>
    <w:rsid w:val="00D87615"/>
    <w:rsid w:val="00DA5FE2"/>
    <w:rsid w:val="00E22ED2"/>
    <w:rsid w:val="00E26681"/>
    <w:rsid w:val="00E713A9"/>
    <w:rsid w:val="00E820DA"/>
    <w:rsid w:val="00EA1B86"/>
    <w:rsid w:val="00EE739C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39"/>
  </w:style>
  <w:style w:type="paragraph" w:styleId="1">
    <w:name w:val="heading 1"/>
    <w:basedOn w:val="a"/>
    <w:link w:val="10"/>
    <w:uiPriority w:val="9"/>
    <w:qFormat/>
    <w:rsid w:val="00180570"/>
    <w:pPr>
      <w:spacing w:before="100" w:beforeAutospacing="1" w:after="100" w:afterAutospacing="1"/>
      <w:ind w:left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0570"/>
    <w:pPr>
      <w:spacing w:before="100" w:beforeAutospacing="1" w:after="100" w:afterAutospacing="1"/>
      <w:ind w:left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0570"/>
    <w:pPr>
      <w:spacing w:before="100" w:beforeAutospacing="1" w:after="100" w:afterAutospacing="1"/>
      <w:ind w:left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8057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057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570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80570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80570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5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0570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80570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05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7833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hyperlink" Target="http://docs.cntd.ru/document/902111653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67833" TargetMode="Externa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02111653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167833" TargetMode="External"/><Relationship Id="rId19" Type="http://schemas.openxmlformats.org/officeDocument/2006/relationships/image" Target="media/image9.jpeg"/><Relationship Id="rId4" Type="http://schemas.openxmlformats.org/officeDocument/2006/relationships/hyperlink" Target="http://docs.cntd.ru/document/902167833" TargetMode="External"/><Relationship Id="rId9" Type="http://schemas.openxmlformats.org/officeDocument/2006/relationships/hyperlink" Target="http://docs.cntd.ru/document/902167833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5994</Words>
  <Characters>34172</Characters>
  <Application>Microsoft Office Word</Application>
  <DocSecurity>0</DocSecurity>
  <Lines>284</Lines>
  <Paragraphs>80</Paragraphs>
  <ScaleCrop>false</ScaleCrop>
  <Company/>
  <LinksUpToDate>false</LinksUpToDate>
  <CharactersWithSpaces>40086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2016-11-23T05:26:00Z</dcterms:created>
  <dcterms:modified xsi:type="dcterms:W3CDTF">2016-11-23T05:29:00Z</dcterms:modified>
</cp:coreProperties>
</file>